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E9E" w:rsidRDefault="00680E9E" w:rsidP="00EA0C0C">
      <w:pPr>
        <w:autoSpaceDE w:val="0"/>
        <w:autoSpaceDN w:val="0"/>
        <w:adjustRightInd w:val="0"/>
        <w:spacing w:line="240" w:lineRule="auto"/>
        <w:jc w:val="center"/>
        <w:rPr>
          <w:rFonts w:ascii="Times New Roman" w:hAnsi="Times New Roman" w:cs="Times New Roman"/>
          <w:b/>
          <w:bCs/>
          <w:color w:val="000000"/>
          <w:sz w:val="24"/>
          <w:szCs w:val="24"/>
        </w:rPr>
      </w:pPr>
    </w:p>
    <w:p w:rsidR="00680E9E" w:rsidRPr="002C519A" w:rsidRDefault="00680E9E" w:rsidP="00EA0C0C">
      <w:pPr>
        <w:autoSpaceDE w:val="0"/>
        <w:autoSpaceDN w:val="0"/>
        <w:adjustRightInd w:val="0"/>
        <w:spacing w:line="240" w:lineRule="auto"/>
        <w:jc w:val="center"/>
        <w:rPr>
          <w:rFonts w:ascii="Times New Roman" w:hAnsi="Times New Roman" w:cs="Times New Roman"/>
          <w:b/>
          <w:bCs/>
          <w:color w:val="000000"/>
          <w:sz w:val="24"/>
          <w:szCs w:val="24"/>
        </w:rPr>
      </w:pPr>
      <w:r w:rsidRPr="002C519A">
        <w:rPr>
          <w:rFonts w:ascii="Times New Roman" w:hAnsi="Times New Roman" w:cs="Times New Roman"/>
          <w:b/>
          <w:bCs/>
          <w:color w:val="000000"/>
          <w:sz w:val="24"/>
          <w:szCs w:val="24"/>
        </w:rPr>
        <w:t>EDITAL DE LICITAÇÃO</w:t>
      </w:r>
    </w:p>
    <w:p w:rsidR="00680E9E" w:rsidRPr="002C519A" w:rsidRDefault="00680E9E" w:rsidP="00EA0C0C">
      <w:pPr>
        <w:autoSpaceDE w:val="0"/>
        <w:autoSpaceDN w:val="0"/>
        <w:adjustRightInd w:val="0"/>
        <w:spacing w:line="240" w:lineRule="auto"/>
        <w:jc w:val="center"/>
        <w:rPr>
          <w:rFonts w:ascii="Times New Roman" w:hAnsi="Times New Roman" w:cs="Times New Roman"/>
          <w:b/>
          <w:bCs/>
          <w:color w:val="000000"/>
          <w:sz w:val="24"/>
          <w:szCs w:val="24"/>
        </w:rPr>
      </w:pPr>
      <w:r w:rsidRPr="002C519A">
        <w:rPr>
          <w:rFonts w:ascii="Times New Roman" w:hAnsi="Times New Roman" w:cs="Times New Roman"/>
          <w:b/>
          <w:bCs/>
          <w:color w:val="000000"/>
          <w:sz w:val="24"/>
          <w:szCs w:val="24"/>
        </w:rPr>
        <w:t>CARTA CONVITE Nº 001</w:t>
      </w:r>
      <w:r w:rsidR="001E6A1A">
        <w:rPr>
          <w:rFonts w:ascii="Times New Roman" w:hAnsi="Times New Roman" w:cs="Times New Roman"/>
          <w:b/>
          <w:bCs/>
          <w:color w:val="000000"/>
          <w:sz w:val="24"/>
          <w:szCs w:val="24"/>
        </w:rPr>
        <w:t>/2013</w:t>
      </w:r>
    </w:p>
    <w:p w:rsidR="00680E9E" w:rsidRPr="002C519A" w:rsidRDefault="00680E9E" w:rsidP="00FD69A0">
      <w:pPr>
        <w:tabs>
          <w:tab w:val="center" w:pos="4252"/>
          <w:tab w:val="left" w:pos="7503"/>
        </w:tabs>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Pr="002C519A">
        <w:rPr>
          <w:rFonts w:ascii="Times New Roman" w:hAnsi="Times New Roman" w:cs="Times New Roman"/>
          <w:b/>
          <w:bCs/>
          <w:color w:val="000000"/>
          <w:sz w:val="24"/>
          <w:szCs w:val="24"/>
        </w:rPr>
        <w:t>PROCESSO Nº 001</w:t>
      </w:r>
      <w:r w:rsidR="001E6A1A">
        <w:rPr>
          <w:rFonts w:ascii="Times New Roman" w:hAnsi="Times New Roman" w:cs="Times New Roman"/>
          <w:b/>
          <w:bCs/>
          <w:color w:val="000000"/>
          <w:sz w:val="24"/>
          <w:szCs w:val="24"/>
        </w:rPr>
        <w:t>/2013</w:t>
      </w:r>
      <w:r>
        <w:rPr>
          <w:rFonts w:ascii="Times New Roman" w:hAnsi="Times New Roman" w:cs="Times New Roman"/>
          <w:b/>
          <w:bCs/>
          <w:color w:val="000000"/>
          <w:sz w:val="24"/>
          <w:szCs w:val="24"/>
        </w:rPr>
        <w:tab/>
      </w:r>
    </w:p>
    <w:p w:rsidR="00680E9E" w:rsidRPr="002C519A" w:rsidRDefault="00680E9E" w:rsidP="00EA0C0C">
      <w:pPr>
        <w:autoSpaceDE w:val="0"/>
        <w:autoSpaceDN w:val="0"/>
        <w:adjustRightInd w:val="0"/>
        <w:spacing w:line="240" w:lineRule="auto"/>
        <w:jc w:val="both"/>
        <w:rPr>
          <w:rFonts w:ascii="Times New Roman" w:hAnsi="Times New Roman" w:cs="Times New Roman"/>
          <w:b/>
          <w:bCs/>
          <w:color w:val="000000"/>
          <w:sz w:val="24"/>
          <w:szCs w:val="24"/>
        </w:rPr>
      </w:pPr>
    </w:p>
    <w:p w:rsidR="00680E9E" w:rsidRPr="002C519A" w:rsidRDefault="00680E9E" w:rsidP="00EA0C0C">
      <w:pPr>
        <w:autoSpaceDE w:val="0"/>
        <w:autoSpaceDN w:val="0"/>
        <w:adjustRightInd w:val="0"/>
        <w:spacing w:line="240" w:lineRule="auto"/>
        <w:rPr>
          <w:rFonts w:ascii="Times New Roman" w:hAnsi="Times New Roman" w:cs="Times New Roman"/>
          <w:b/>
          <w:bCs/>
          <w:color w:val="000000"/>
          <w:sz w:val="24"/>
          <w:szCs w:val="24"/>
        </w:rPr>
      </w:pPr>
    </w:p>
    <w:p w:rsidR="00680E9E" w:rsidRPr="002C519A" w:rsidRDefault="00680E9E" w:rsidP="00EA0C0C">
      <w:pPr>
        <w:autoSpaceDE w:val="0"/>
        <w:autoSpaceDN w:val="0"/>
        <w:adjustRightInd w:val="0"/>
        <w:spacing w:line="240" w:lineRule="auto"/>
        <w:rPr>
          <w:rFonts w:ascii="Times New Roman" w:hAnsi="Times New Roman" w:cs="Times New Roman"/>
          <w:b/>
          <w:bCs/>
          <w:color w:val="000000"/>
          <w:sz w:val="24"/>
          <w:szCs w:val="24"/>
        </w:rPr>
      </w:pPr>
      <w:r w:rsidRPr="002C519A">
        <w:rPr>
          <w:rFonts w:ascii="Times New Roman" w:hAnsi="Times New Roman" w:cs="Times New Roman"/>
          <w:b/>
          <w:bCs/>
          <w:color w:val="000000"/>
          <w:sz w:val="24"/>
          <w:szCs w:val="24"/>
        </w:rPr>
        <w:t>1. PREÂMBULO</w:t>
      </w:r>
    </w:p>
    <w:p w:rsidR="00680E9E" w:rsidRPr="002C519A" w:rsidRDefault="00680E9E" w:rsidP="00EA0C0C">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b/>
          <w:bCs/>
          <w:color w:val="000000"/>
          <w:sz w:val="24"/>
          <w:szCs w:val="24"/>
        </w:rPr>
        <w:t xml:space="preserve">1.1. A COMISSÃO DE LICITAÇÃO E AVALIAÇÃO (CLA) DA ASSOCIAÇÃO </w:t>
      </w:r>
      <w:r>
        <w:rPr>
          <w:rFonts w:ascii="Times New Roman" w:hAnsi="Times New Roman" w:cs="Times New Roman"/>
          <w:b/>
          <w:bCs/>
          <w:color w:val="000000"/>
          <w:sz w:val="24"/>
          <w:szCs w:val="24"/>
        </w:rPr>
        <w:t>CULTURAL E DE ARTES MARCIAIS DA REGIONAL DO ALTO ACRE “ACAMAA</w:t>
      </w:r>
      <w:r w:rsidRPr="002C519A">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com </w:t>
      </w:r>
      <w:r w:rsidRPr="009C71C2">
        <w:rPr>
          <w:rFonts w:ascii="Times New Roman" w:hAnsi="Times New Roman" w:cs="Times New Roman"/>
          <w:color w:val="000000"/>
          <w:sz w:val="24"/>
          <w:szCs w:val="24"/>
        </w:rPr>
        <w:t xml:space="preserve">sede a Rua </w:t>
      </w:r>
      <w:r w:rsidR="009C71C2" w:rsidRPr="009C71C2">
        <w:rPr>
          <w:rFonts w:ascii="Times New Roman" w:hAnsi="Times New Roman" w:cs="Times New Roman"/>
          <w:color w:val="000000" w:themeColor="text1"/>
          <w:sz w:val="24"/>
          <w:szCs w:val="24"/>
        </w:rPr>
        <w:t>Beira Rio, nº 240, Bairro Três Botequins</w:t>
      </w:r>
      <w:r w:rsidRPr="009C71C2">
        <w:rPr>
          <w:rFonts w:ascii="Times New Roman" w:hAnsi="Times New Roman" w:cs="Times New Roman"/>
          <w:color w:val="000000"/>
          <w:sz w:val="24"/>
          <w:szCs w:val="24"/>
        </w:rPr>
        <w:t>, CEP: 69932-000, na cidade de Brasiléia - AC,</w:t>
      </w:r>
      <w:r w:rsidRPr="002C519A">
        <w:rPr>
          <w:rFonts w:ascii="Times New Roman" w:hAnsi="Times New Roman" w:cs="Times New Roman"/>
          <w:color w:val="000000"/>
          <w:sz w:val="24"/>
          <w:szCs w:val="24"/>
        </w:rPr>
        <w:t xml:space="preserve"> torna público, para conhecimento dos interessados, que se encontra aberta a Licitação por </w:t>
      </w:r>
      <w:r w:rsidRPr="002C519A">
        <w:rPr>
          <w:rFonts w:ascii="Times New Roman" w:hAnsi="Times New Roman" w:cs="Times New Roman"/>
          <w:b/>
          <w:bCs/>
          <w:color w:val="000000"/>
          <w:sz w:val="24"/>
          <w:szCs w:val="24"/>
        </w:rPr>
        <w:t>CARTA CONVITE nº 001</w:t>
      </w:r>
      <w:r w:rsidR="0095436B">
        <w:rPr>
          <w:rFonts w:ascii="Times New Roman" w:hAnsi="Times New Roman" w:cs="Times New Roman"/>
          <w:b/>
          <w:bCs/>
          <w:color w:val="000000"/>
          <w:sz w:val="24"/>
          <w:szCs w:val="24"/>
        </w:rPr>
        <w:t>/2013</w:t>
      </w:r>
      <w:r w:rsidRPr="002C519A">
        <w:rPr>
          <w:rFonts w:ascii="Times New Roman" w:hAnsi="Times New Roman" w:cs="Times New Roman"/>
          <w:b/>
          <w:bCs/>
          <w:color w:val="000000"/>
          <w:sz w:val="24"/>
          <w:szCs w:val="24"/>
        </w:rPr>
        <w:t>, Processo 001</w:t>
      </w:r>
      <w:r w:rsidR="0095436B">
        <w:rPr>
          <w:rFonts w:ascii="Times New Roman" w:hAnsi="Times New Roman" w:cs="Times New Roman"/>
          <w:b/>
          <w:bCs/>
          <w:color w:val="000000"/>
          <w:sz w:val="24"/>
          <w:szCs w:val="24"/>
        </w:rPr>
        <w:t>/2013</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do tipo </w:t>
      </w:r>
      <w:r w:rsidRPr="002C519A">
        <w:rPr>
          <w:rFonts w:ascii="Times New Roman" w:hAnsi="Times New Roman" w:cs="Times New Roman"/>
          <w:b/>
          <w:bCs/>
          <w:color w:val="000000"/>
          <w:sz w:val="24"/>
          <w:szCs w:val="24"/>
        </w:rPr>
        <w:t>MENOR PREÇO GLOBAL</w:t>
      </w:r>
      <w:r w:rsidRPr="002C519A">
        <w:rPr>
          <w:rFonts w:ascii="Times New Roman" w:hAnsi="Times New Roman" w:cs="Times New Roman"/>
          <w:color w:val="000000"/>
          <w:sz w:val="24"/>
          <w:szCs w:val="24"/>
        </w:rPr>
        <w:t>, a se realiz</w:t>
      </w:r>
      <w:r>
        <w:rPr>
          <w:rFonts w:ascii="Times New Roman" w:hAnsi="Times New Roman" w:cs="Times New Roman"/>
          <w:color w:val="000000"/>
          <w:sz w:val="24"/>
          <w:szCs w:val="24"/>
        </w:rPr>
        <w:t xml:space="preserve">ar no dia </w:t>
      </w:r>
      <w:r w:rsidR="001E6A1A" w:rsidRPr="00343E52">
        <w:rPr>
          <w:rFonts w:ascii="Times New Roman" w:hAnsi="Times New Roman" w:cs="Times New Roman"/>
          <w:b/>
          <w:color w:val="000000"/>
          <w:sz w:val="24"/>
          <w:szCs w:val="24"/>
        </w:rPr>
        <w:t xml:space="preserve">04 </w:t>
      </w:r>
      <w:r w:rsidRPr="00343E52">
        <w:rPr>
          <w:rFonts w:ascii="Times New Roman" w:hAnsi="Times New Roman" w:cs="Times New Roman"/>
          <w:b/>
          <w:color w:val="000000"/>
          <w:sz w:val="24"/>
          <w:szCs w:val="24"/>
        </w:rPr>
        <w:t xml:space="preserve">de </w:t>
      </w:r>
      <w:r w:rsidR="001E6A1A" w:rsidRPr="00343E52">
        <w:rPr>
          <w:rFonts w:ascii="Times New Roman" w:hAnsi="Times New Roman" w:cs="Times New Roman"/>
          <w:b/>
          <w:color w:val="000000"/>
          <w:sz w:val="24"/>
          <w:szCs w:val="24"/>
        </w:rPr>
        <w:t>dezembro</w:t>
      </w:r>
      <w:r w:rsidRPr="00343E52">
        <w:rPr>
          <w:rFonts w:ascii="Times New Roman" w:hAnsi="Times New Roman" w:cs="Times New Roman"/>
          <w:b/>
          <w:color w:val="000000"/>
          <w:sz w:val="24"/>
          <w:szCs w:val="24"/>
        </w:rPr>
        <w:t xml:space="preserve"> de 20</w:t>
      </w:r>
      <w:r w:rsidR="001E6A1A" w:rsidRPr="00343E52">
        <w:rPr>
          <w:rFonts w:ascii="Times New Roman" w:hAnsi="Times New Roman" w:cs="Times New Roman"/>
          <w:b/>
          <w:color w:val="000000"/>
          <w:sz w:val="24"/>
          <w:szCs w:val="24"/>
        </w:rPr>
        <w:t>13</w:t>
      </w:r>
      <w:r w:rsidRPr="00343E52">
        <w:rPr>
          <w:rFonts w:ascii="Times New Roman" w:hAnsi="Times New Roman" w:cs="Times New Roman"/>
          <w:b/>
          <w:color w:val="000000"/>
          <w:sz w:val="24"/>
          <w:szCs w:val="24"/>
        </w:rPr>
        <w:t xml:space="preserve">, às </w:t>
      </w:r>
      <w:proofErr w:type="gramStart"/>
      <w:r w:rsidRPr="00343E52">
        <w:rPr>
          <w:rFonts w:ascii="Times New Roman" w:hAnsi="Times New Roman" w:cs="Times New Roman"/>
          <w:b/>
          <w:color w:val="000000"/>
          <w:sz w:val="24"/>
          <w:szCs w:val="24"/>
        </w:rPr>
        <w:t>09:00</w:t>
      </w:r>
      <w:proofErr w:type="gramEnd"/>
      <w:r w:rsidRPr="00343E52">
        <w:rPr>
          <w:rFonts w:ascii="Times New Roman" w:hAnsi="Times New Roman" w:cs="Times New Roman"/>
          <w:b/>
          <w:color w:val="000000"/>
          <w:sz w:val="24"/>
          <w:szCs w:val="24"/>
        </w:rPr>
        <w:t xml:space="preserve"> horas</w:t>
      </w:r>
      <w:r w:rsidRPr="002C519A">
        <w:rPr>
          <w:rFonts w:ascii="Times New Roman" w:hAnsi="Times New Roman" w:cs="Times New Roman"/>
          <w:color w:val="000000"/>
          <w:sz w:val="24"/>
          <w:szCs w:val="24"/>
        </w:rPr>
        <w:t>, de acordo com a Lei n.º 8.666/93, de 21 de junho de 1993, e legislação aplicável à matéria, e ainda as condições estipuladas neste Edital e seus Anexos.</w:t>
      </w:r>
    </w:p>
    <w:p w:rsidR="00680E9E" w:rsidRPr="002C519A" w:rsidRDefault="00680E9E" w:rsidP="00EA0C0C">
      <w:pPr>
        <w:autoSpaceDE w:val="0"/>
        <w:autoSpaceDN w:val="0"/>
        <w:adjustRightInd w:val="0"/>
        <w:spacing w:line="240" w:lineRule="auto"/>
        <w:rPr>
          <w:rFonts w:ascii="Times New Roman" w:hAnsi="Times New Roman" w:cs="Times New Roman"/>
          <w:b/>
          <w:bCs/>
          <w:color w:val="000000"/>
          <w:sz w:val="24"/>
          <w:szCs w:val="24"/>
        </w:rPr>
      </w:pPr>
    </w:p>
    <w:p w:rsidR="00680E9E" w:rsidRPr="002C519A" w:rsidRDefault="00680E9E" w:rsidP="00EA0C0C">
      <w:pPr>
        <w:autoSpaceDE w:val="0"/>
        <w:autoSpaceDN w:val="0"/>
        <w:adjustRightInd w:val="0"/>
        <w:spacing w:line="240" w:lineRule="auto"/>
        <w:rPr>
          <w:rFonts w:ascii="Times New Roman" w:hAnsi="Times New Roman" w:cs="Times New Roman"/>
          <w:b/>
          <w:bCs/>
          <w:color w:val="000000"/>
          <w:sz w:val="24"/>
          <w:szCs w:val="24"/>
        </w:rPr>
      </w:pPr>
      <w:r w:rsidRPr="002C519A">
        <w:rPr>
          <w:rFonts w:ascii="Times New Roman" w:hAnsi="Times New Roman" w:cs="Times New Roman"/>
          <w:b/>
          <w:bCs/>
          <w:color w:val="000000"/>
          <w:sz w:val="24"/>
          <w:szCs w:val="24"/>
        </w:rPr>
        <w:t>2. OBJETO</w:t>
      </w:r>
    </w:p>
    <w:p w:rsidR="00680E9E" w:rsidRPr="002C519A" w:rsidRDefault="00680E9E" w:rsidP="00EA0C0C">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b/>
          <w:bCs/>
          <w:color w:val="000000"/>
          <w:sz w:val="24"/>
          <w:szCs w:val="24"/>
        </w:rPr>
        <w:t>2.</w:t>
      </w:r>
      <w:r w:rsidRPr="002C519A">
        <w:rPr>
          <w:rFonts w:ascii="Times New Roman" w:hAnsi="Times New Roman" w:cs="Times New Roman"/>
          <w:color w:val="000000"/>
          <w:sz w:val="24"/>
          <w:szCs w:val="24"/>
        </w:rPr>
        <w:t>1</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AQUISIÇÃO D</w:t>
      </w:r>
      <w:r>
        <w:rPr>
          <w:rFonts w:ascii="Times New Roman" w:hAnsi="Times New Roman" w:cs="Times New Roman"/>
          <w:color w:val="000000"/>
          <w:sz w:val="24"/>
          <w:szCs w:val="24"/>
        </w:rPr>
        <w:t>E MATERIAL PERMANENTE NACIONAL</w:t>
      </w:r>
      <w:r w:rsidRPr="002C519A">
        <w:rPr>
          <w:rFonts w:ascii="Times New Roman" w:hAnsi="Times New Roman" w:cs="Times New Roman"/>
          <w:color w:val="000000"/>
          <w:sz w:val="24"/>
          <w:szCs w:val="24"/>
        </w:rPr>
        <w:t xml:space="preserve">, CONFORME ESPECIFICAÇÕES DO </w:t>
      </w:r>
      <w:r w:rsidRPr="002C519A">
        <w:rPr>
          <w:rFonts w:ascii="Times New Roman" w:hAnsi="Times New Roman" w:cs="Times New Roman"/>
          <w:b/>
          <w:bCs/>
          <w:color w:val="000000"/>
          <w:sz w:val="24"/>
          <w:szCs w:val="24"/>
        </w:rPr>
        <w:t>ANEXOS I</w:t>
      </w:r>
      <w:r w:rsidRPr="002C519A">
        <w:rPr>
          <w:rFonts w:ascii="Times New Roman" w:hAnsi="Times New Roman" w:cs="Times New Roman"/>
          <w:color w:val="000000"/>
          <w:sz w:val="24"/>
          <w:szCs w:val="24"/>
        </w:rPr>
        <w:t xml:space="preserve"> E CONDIÇÕES CONSTANTES DESTE EDITAL E DEMAIS ANEXOS.</w:t>
      </w:r>
    </w:p>
    <w:p w:rsidR="00680E9E" w:rsidRPr="002C519A" w:rsidRDefault="00680E9E" w:rsidP="00EA0C0C">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2.2.</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Será firmado contrato entre a LICITANTE VENCEDORA e a A</w:t>
      </w:r>
      <w:r>
        <w:rPr>
          <w:rFonts w:ascii="Times New Roman" w:hAnsi="Times New Roman" w:cs="Times New Roman"/>
          <w:color w:val="000000"/>
          <w:sz w:val="24"/>
          <w:szCs w:val="24"/>
        </w:rPr>
        <w:t>CAMAA</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durante o período de Assistência Técnica (garantia) dos equipamentos, a qual será prestada sem qualquer custo adicional à A</w:t>
      </w:r>
      <w:r>
        <w:rPr>
          <w:rFonts w:ascii="Times New Roman" w:hAnsi="Times New Roman" w:cs="Times New Roman"/>
          <w:color w:val="000000"/>
          <w:sz w:val="24"/>
          <w:szCs w:val="24"/>
        </w:rPr>
        <w:t>CAMAA</w:t>
      </w:r>
      <w:r w:rsidRPr="002C519A">
        <w:rPr>
          <w:rFonts w:ascii="Times New Roman" w:hAnsi="Times New Roman" w:cs="Times New Roman"/>
          <w:color w:val="000000"/>
          <w:sz w:val="24"/>
          <w:szCs w:val="24"/>
        </w:rPr>
        <w:t>.</w:t>
      </w:r>
    </w:p>
    <w:p w:rsidR="00680E9E" w:rsidRPr="002C519A" w:rsidRDefault="00680E9E" w:rsidP="00EA0C0C">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2.3.</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O prazo de garantia </w:t>
      </w:r>
      <w:r w:rsidRPr="002C519A">
        <w:rPr>
          <w:rFonts w:ascii="Times New Roman" w:hAnsi="Times New Roman" w:cs="Times New Roman"/>
          <w:sz w:val="24"/>
          <w:szCs w:val="24"/>
        </w:rPr>
        <w:t xml:space="preserve">contra qualquer defeito de fabricação ou maus funcionamentos dos equipamentos </w:t>
      </w:r>
      <w:r w:rsidRPr="002C519A">
        <w:rPr>
          <w:rFonts w:ascii="Times New Roman" w:hAnsi="Times New Roman" w:cs="Times New Roman"/>
          <w:color w:val="000000"/>
          <w:sz w:val="24"/>
          <w:szCs w:val="24"/>
        </w:rPr>
        <w:t xml:space="preserve">objeto desta Licitação será de </w:t>
      </w:r>
      <w:proofErr w:type="gramStart"/>
      <w:r w:rsidRPr="002C519A">
        <w:rPr>
          <w:rFonts w:ascii="Times New Roman" w:hAnsi="Times New Roman" w:cs="Times New Roman"/>
          <w:sz w:val="24"/>
          <w:szCs w:val="24"/>
        </w:rPr>
        <w:t>12 (meses), período</w:t>
      </w:r>
      <w:proofErr w:type="gramEnd"/>
      <w:r w:rsidRPr="002C519A">
        <w:rPr>
          <w:rFonts w:ascii="Times New Roman" w:hAnsi="Times New Roman" w:cs="Times New Roman"/>
          <w:sz w:val="24"/>
          <w:szCs w:val="24"/>
        </w:rPr>
        <w:t xml:space="preserve"> em que deverá perdurar a assistência técnica referida no Item 2.2.</w:t>
      </w:r>
    </w:p>
    <w:p w:rsidR="00680E9E" w:rsidRPr="002C519A" w:rsidRDefault="00680E9E" w:rsidP="00EA0C0C">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2.4.</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Todos os equipamentos deverão vir acompanhados dos acessórios indispensáveis ao seu funcionamento básico, como cabos, manuais em português, “</w:t>
      </w:r>
      <w:proofErr w:type="spellStart"/>
      <w:r w:rsidRPr="002C519A">
        <w:rPr>
          <w:rFonts w:ascii="Times New Roman" w:hAnsi="Times New Roman" w:cs="Times New Roman"/>
          <w:color w:val="000000"/>
          <w:sz w:val="24"/>
          <w:szCs w:val="24"/>
        </w:rPr>
        <w:t>drivers</w:t>
      </w:r>
      <w:proofErr w:type="spellEnd"/>
      <w:r w:rsidRPr="002C519A">
        <w:rPr>
          <w:rFonts w:ascii="Times New Roman" w:hAnsi="Times New Roman" w:cs="Times New Roman"/>
          <w:color w:val="000000"/>
          <w:sz w:val="24"/>
          <w:szCs w:val="24"/>
        </w:rPr>
        <w:t>” de instalação e/ou configuração, entre outros acessórios e/ou componentes que acompanham cada Item ou kit especificado.</w:t>
      </w:r>
    </w:p>
    <w:p w:rsidR="00680E9E" w:rsidRPr="002C519A" w:rsidRDefault="00680E9E" w:rsidP="00EA0C0C">
      <w:pPr>
        <w:autoSpaceDE w:val="0"/>
        <w:autoSpaceDN w:val="0"/>
        <w:adjustRightInd w:val="0"/>
        <w:spacing w:line="240" w:lineRule="auto"/>
        <w:rPr>
          <w:rFonts w:ascii="Times New Roman" w:hAnsi="Times New Roman" w:cs="Times New Roman"/>
          <w:b/>
          <w:bCs/>
          <w:color w:val="000000"/>
          <w:sz w:val="24"/>
          <w:szCs w:val="24"/>
        </w:rPr>
      </w:pPr>
    </w:p>
    <w:p w:rsidR="00680E9E" w:rsidRDefault="00680E9E" w:rsidP="00EA0C0C">
      <w:pPr>
        <w:autoSpaceDE w:val="0"/>
        <w:autoSpaceDN w:val="0"/>
        <w:adjustRightInd w:val="0"/>
        <w:spacing w:line="240" w:lineRule="auto"/>
        <w:jc w:val="both"/>
        <w:rPr>
          <w:rFonts w:ascii="Times New Roman" w:hAnsi="Times New Roman" w:cs="Times New Roman"/>
          <w:b/>
          <w:bCs/>
          <w:color w:val="000000"/>
          <w:sz w:val="24"/>
          <w:szCs w:val="24"/>
        </w:rPr>
      </w:pPr>
    </w:p>
    <w:p w:rsidR="00680E9E" w:rsidRPr="002C519A" w:rsidRDefault="00680E9E" w:rsidP="00EA0C0C">
      <w:pPr>
        <w:autoSpaceDE w:val="0"/>
        <w:autoSpaceDN w:val="0"/>
        <w:adjustRightInd w:val="0"/>
        <w:spacing w:line="240" w:lineRule="auto"/>
        <w:jc w:val="both"/>
        <w:rPr>
          <w:rFonts w:ascii="Times New Roman" w:hAnsi="Times New Roman" w:cs="Times New Roman"/>
          <w:b/>
          <w:bCs/>
          <w:color w:val="000000"/>
          <w:sz w:val="24"/>
          <w:szCs w:val="24"/>
        </w:rPr>
      </w:pPr>
      <w:r w:rsidRPr="002C519A">
        <w:rPr>
          <w:rFonts w:ascii="Times New Roman" w:hAnsi="Times New Roman" w:cs="Times New Roman"/>
          <w:b/>
          <w:bCs/>
          <w:color w:val="000000"/>
          <w:sz w:val="24"/>
          <w:szCs w:val="24"/>
        </w:rPr>
        <w:t>3. DA PRESTAÇÃO DA ASSISTÊNCIA TÉCNICA</w:t>
      </w:r>
    </w:p>
    <w:p w:rsidR="00680E9E" w:rsidRPr="002C519A" w:rsidRDefault="00680E9E" w:rsidP="00EA0C0C">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3.1.</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A LICITANTE VENCEDORA</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terá que prestar Assistência Técnica durante todo o período de gara</w:t>
      </w:r>
      <w:r>
        <w:rPr>
          <w:rFonts w:ascii="Times New Roman" w:hAnsi="Times New Roman" w:cs="Times New Roman"/>
          <w:color w:val="000000"/>
          <w:sz w:val="24"/>
          <w:szCs w:val="24"/>
        </w:rPr>
        <w:t xml:space="preserve">ntia, no recinto da ACAMAA </w:t>
      </w:r>
      <w:r w:rsidRPr="002C519A">
        <w:rPr>
          <w:rFonts w:ascii="Times New Roman" w:hAnsi="Times New Roman" w:cs="Times New Roman"/>
          <w:color w:val="000000"/>
          <w:sz w:val="24"/>
          <w:szCs w:val="24"/>
        </w:rPr>
        <w:t xml:space="preserve">localizada no endereço constante do Item 1.1, salvo apenas quando a execução do serviço comprovadamente exigir remover o(s) equipamento(s) para o laboratório do fornecedor, por sua conta </w:t>
      </w:r>
      <w:r>
        <w:rPr>
          <w:rFonts w:ascii="Times New Roman" w:hAnsi="Times New Roman" w:cs="Times New Roman"/>
          <w:color w:val="000000"/>
          <w:sz w:val="24"/>
          <w:szCs w:val="24"/>
        </w:rPr>
        <w:t xml:space="preserve">e </w:t>
      </w:r>
      <w:r w:rsidRPr="002C519A">
        <w:rPr>
          <w:rFonts w:ascii="Times New Roman" w:hAnsi="Times New Roman" w:cs="Times New Roman"/>
          <w:color w:val="000000"/>
          <w:sz w:val="24"/>
          <w:szCs w:val="24"/>
        </w:rPr>
        <w:t xml:space="preserve">risco, mediante autorização escrita fornecida pela </w:t>
      </w:r>
      <w:r>
        <w:rPr>
          <w:rFonts w:ascii="Times New Roman" w:hAnsi="Times New Roman" w:cs="Times New Roman"/>
          <w:color w:val="000000"/>
          <w:sz w:val="24"/>
          <w:szCs w:val="24"/>
        </w:rPr>
        <w:t>ACAMAA</w:t>
      </w:r>
      <w:r w:rsidRPr="002C519A">
        <w:rPr>
          <w:rFonts w:ascii="Times New Roman" w:hAnsi="Times New Roman" w:cs="Times New Roman"/>
          <w:color w:val="000000"/>
          <w:sz w:val="24"/>
          <w:szCs w:val="24"/>
        </w:rPr>
        <w:t>, respeitando os seguintes prazos:</w:t>
      </w:r>
    </w:p>
    <w:p w:rsidR="00680E9E" w:rsidRPr="002C519A" w:rsidRDefault="00680E9E" w:rsidP="00EA0C0C">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3.1.1.</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Para iniciar o atendimento de Assistência Técnica: máximo de </w:t>
      </w:r>
      <w:proofErr w:type="gramStart"/>
      <w:r w:rsidRPr="002C519A">
        <w:rPr>
          <w:rFonts w:ascii="Times New Roman" w:hAnsi="Times New Roman" w:cs="Times New Roman"/>
          <w:color w:val="000000"/>
          <w:sz w:val="24"/>
          <w:szCs w:val="24"/>
        </w:rPr>
        <w:t>2</w:t>
      </w:r>
      <w:proofErr w:type="gramEnd"/>
      <w:r w:rsidRPr="002C519A">
        <w:rPr>
          <w:rFonts w:ascii="Times New Roman" w:hAnsi="Times New Roman" w:cs="Times New Roman"/>
          <w:color w:val="000000"/>
          <w:sz w:val="24"/>
          <w:szCs w:val="24"/>
        </w:rPr>
        <w:t xml:space="preserve"> (dois) dias úteis, contados da comunicação do defeito, por escrito, pela A</w:t>
      </w:r>
      <w:r>
        <w:rPr>
          <w:rFonts w:ascii="Times New Roman" w:hAnsi="Times New Roman" w:cs="Times New Roman"/>
          <w:color w:val="000000"/>
          <w:sz w:val="24"/>
          <w:szCs w:val="24"/>
        </w:rPr>
        <w:t>CAMAA</w:t>
      </w:r>
      <w:r w:rsidRPr="002C519A">
        <w:rPr>
          <w:rFonts w:ascii="Times New Roman" w:hAnsi="Times New Roman" w:cs="Times New Roman"/>
          <w:color w:val="000000"/>
          <w:sz w:val="24"/>
          <w:szCs w:val="24"/>
        </w:rPr>
        <w:t>.</w:t>
      </w:r>
    </w:p>
    <w:p w:rsidR="00680E9E" w:rsidRPr="002C519A" w:rsidRDefault="00680E9E" w:rsidP="00EA0C0C">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3.1.2.</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ab/>
        <w:t>Para concluir os reparos: máximo de 10 (dez) dias úteis, a partir da comunicação referida no item 3.1.1.</w:t>
      </w:r>
    </w:p>
    <w:p w:rsidR="00680E9E" w:rsidRPr="002C519A" w:rsidRDefault="00680E9E" w:rsidP="00DB7B52">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lastRenderedPageBreak/>
        <w:t>3.2.</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Decorrido o prazo estabelecido nos subitens 3.1.2</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e não tendo sido reparado(s) o(s) defeito(s), a LICITANTE VENCEDORA</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ficará obrigada á substituir o(s) bem</w:t>
      </w:r>
      <w:r>
        <w:rPr>
          <w:rFonts w:ascii="Times New Roman" w:hAnsi="Times New Roman" w:cs="Times New Roman"/>
          <w:color w:val="000000"/>
          <w:sz w:val="24"/>
          <w:szCs w:val="24"/>
        </w:rPr>
        <w:t xml:space="preserve"> </w:t>
      </w:r>
      <w:r w:rsidRPr="002C519A">
        <w:rPr>
          <w:rFonts w:ascii="Times New Roman" w:hAnsi="Times New Roman" w:cs="Times New Roman"/>
          <w:color w:val="000000"/>
          <w:sz w:val="24"/>
          <w:szCs w:val="24"/>
        </w:rPr>
        <w:t>(</w:t>
      </w:r>
      <w:proofErr w:type="spellStart"/>
      <w:r w:rsidRPr="002C519A">
        <w:rPr>
          <w:rFonts w:ascii="Times New Roman" w:hAnsi="Times New Roman" w:cs="Times New Roman"/>
          <w:color w:val="000000"/>
          <w:sz w:val="24"/>
          <w:szCs w:val="24"/>
        </w:rPr>
        <w:t>ns</w:t>
      </w:r>
      <w:proofErr w:type="spellEnd"/>
      <w:r w:rsidRPr="002C519A">
        <w:rPr>
          <w:rFonts w:ascii="Times New Roman" w:hAnsi="Times New Roman" w:cs="Times New Roman"/>
          <w:color w:val="000000"/>
          <w:sz w:val="24"/>
          <w:szCs w:val="24"/>
        </w:rPr>
        <w:t>) defeituoso(s) por outro idêntico e em perfeito funcionamento, de sua propriedade, até a conclusão dos reparos.</w:t>
      </w:r>
    </w:p>
    <w:p w:rsidR="00680E9E" w:rsidRPr="002C519A" w:rsidRDefault="00680E9E" w:rsidP="00DB7B52">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3.3.</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Decorrido 20 (vinte) dias sem o problema ser sanado, a LICITANTE VENCEDORA fica obrigada a substituição o</w:t>
      </w:r>
      <w:r>
        <w:rPr>
          <w:rFonts w:ascii="Times New Roman" w:hAnsi="Times New Roman" w:cs="Times New Roman"/>
          <w:color w:val="000000"/>
          <w:sz w:val="24"/>
          <w:szCs w:val="24"/>
        </w:rPr>
        <w:t xml:space="preserve"> </w:t>
      </w:r>
      <w:r w:rsidRPr="002C519A">
        <w:rPr>
          <w:rFonts w:ascii="Times New Roman" w:hAnsi="Times New Roman" w:cs="Times New Roman"/>
          <w:color w:val="000000"/>
          <w:sz w:val="24"/>
          <w:szCs w:val="24"/>
        </w:rPr>
        <w:t xml:space="preserve">(os) equipamentos defeituoso(s) por outro(s) novo(s) com as mesmas especificações, entregue num prazo de </w:t>
      </w:r>
      <w:proofErr w:type="gramStart"/>
      <w:r w:rsidRPr="002C519A">
        <w:rPr>
          <w:rFonts w:ascii="Times New Roman" w:hAnsi="Times New Roman" w:cs="Times New Roman"/>
          <w:color w:val="000000"/>
          <w:sz w:val="24"/>
          <w:szCs w:val="24"/>
        </w:rPr>
        <w:t>3</w:t>
      </w:r>
      <w:proofErr w:type="gramEnd"/>
      <w:r w:rsidRPr="002C519A">
        <w:rPr>
          <w:rFonts w:ascii="Times New Roman" w:hAnsi="Times New Roman" w:cs="Times New Roman"/>
          <w:color w:val="000000"/>
          <w:sz w:val="24"/>
          <w:szCs w:val="24"/>
        </w:rPr>
        <w:t xml:space="preserve"> (três) dias úteis na sede da </w:t>
      </w:r>
      <w:r>
        <w:rPr>
          <w:rFonts w:ascii="Times New Roman" w:hAnsi="Times New Roman" w:cs="Times New Roman"/>
          <w:color w:val="000000"/>
          <w:sz w:val="24"/>
          <w:szCs w:val="24"/>
        </w:rPr>
        <w:t>ACAMAA</w:t>
      </w:r>
      <w:r w:rsidRPr="002C519A">
        <w:rPr>
          <w:rFonts w:ascii="Times New Roman" w:hAnsi="Times New Roman" w:cs="Times New Roman"/>
          <w:color w:val="000000"/>
          <w:sz w:val="24"/>
          <w:szCs w:val="24"/>
        </w:rPr>
        <w:t>.</w:t>
      </w:r>
    </w:p>
    <w:p w:rsidR="00680E9E" w:rsidRPr="002C519A" w:rsidRDefault="00680E9E" w:rsidP="00DB7B52">
      <w:pPr>
        <w:autoSpaceDE w:val="0"/>
        <w:autoSpaceDN w:val="0"/>
        <w:adjustRightInd w:val="0"/>
        <w:spacing w:line="240" w:lineRule="auto"/>
        <w:jc w:val="both"/>
        <w:rPr>
          <w:rFonts w:ascii="Times New Roman" w:hAnsi="Times New Roman" w:cs="Times New Roman"/>
          <w:b/>
          <w:bCs/>
          <w:color w:val="000000"/>
          <w:sz w:val="24"/>
          <w:szCs w:val="24"/>
        </w:rPr>
      </w:pPr>
      <w:r w:rsidRPr="002C519A">
        <w:rPr>
          <w:rFonts w:ascii="Times New Roman" w:hAnsi="Times New Roman" w:cs="Times New Roman"/>
          <w:color w:val="000000"/>
          <w:sz w:val="24"/>
          <w:szCs w:val="24"/>
        </w:rPr>
        <w:t xml:space="preserve">3.4. Caso a assistência técnica seja terceirizada e prestada por outra empresa ou pessoa física, será necessária a apresentação de uma Declaração de Concordância do mesmo com todas as condições deste Edital e do Contrato, com firma reconhecida em Cartório. Nesta hipótese a LICITANTE VENCEDORA é inteiramente responsável pelo serviço prestado pelo terceirizado e não se exime da responsabilidade assumida perante </w:t>
      </w:r>
      <w:r>
        <w:rPr>
          <w:rFonts w:ascii="Times New Roman" w:hAnsi="Times New Roman" w:cs="Times New Roman"/>
          <w:color w:val="000000"/>
          <w:sz w:val="24"/>
          <w:szCs w:val="24"/>
        </w:rPr>
        <w:t>ACAMAA</w:t>
      </w:r>
      <w:r w:rsidRPr="002C519A">
        <w:rPr>
          <w:rFonts w:ascii="Times New Roman" w:hAnsi="Times New Roman" w:cs="Times New Roman"/>
          <w:color w:val="000000"/>
          <w:sz w:val="24"/>
          <w:szCs w:val="24"/>
        </w:rPr>
        <w:t xml:space="preserve">.  </w:t>
      </w:r>
    </w:p>
    <w:p w:rsidR="00680E9E" w:rsidRPr="002C519A" w:rsidRDefault="00680E9E" w:rsidP="00DB7B52">
      <w:pPr>
        <w:autoSpaceDE w:val="0"/>
        <w:autoSpaceDN w:val="0"/>
        <w:adjustRightInd w:val="0"/>
        <w:spacing w:line="240" w:lineRule="auto"/>
        <w:rPr>
          <w:rFonts w:ascii="Times New Roman" w:hAnsi="Times New Roman" w:cs="Times New Roman"/>
          <w:b/>
          <w:bCs/>
          <w:color w:val="000000"/>
          <w:sz w:val="24"/>
          <w:szCs w:val="24"/>
        </w:rPr>
      </w:pPr>
    </w:p>
    <w:p w:rsidR="00680E9E" w:rsidRPr="002C519A" w:rsidRDefault="00680E9E" w:rsidP="00DB7B52">
      <w:pPr>
        <w:autoSpaceDE w:val="0"/>
        <w:autoSpaceDN w:val="0"/>
        <w:adjustRightInd w:val="0"/>
        <w:spacing w:line="240" w:lineRule="auto"/>
        <w:rPr>
          <w:rFonts w:ascii="Times New Roman" w:hAnsi="Times New Roman" w:cs="Times New Roman"/>
          <w:b/>
          <w:bCs/>
          <w:color w:val="000000"/>
          <w:sz w:val="24"/>
          <w:szCs w:val="24"/>
        </w:rPr>
      </w:pPr>
      <w:r w:rsidRPr="002C519A">
        <w:rPr>
          <w:rFonts w:ascii="Times New Roman" w:hAnsi="Times New Roman" w:cs="Times New Roman"/>
          <w:b/>
          <w:bCs/>
          <w:color w:val="000000"/>
          <w:sz w:val="24"/>
          <w:szCs w:val="24"/>
        </w:rPr>
        <w:t>4. LOCAL DE ENTREGA E CONDIÇÕES DE RECEBIMENTO DOS</w:t>
      </w:r>
    </w:p>
    <w:p w:rsidR="00680E9E" w:rsidRPr="002C519A" w:rsidRDefault="00680E9E" w:rsidP="00DB7B52">
      <w:pPr>
        <w:autoSpaceDE w:val="0"/>
        <w:autoSpaceDN w:val="0"/>
        <w:adjustRightInd w:val="0"/>
        <w:spacing w:line="240" w:lineRule="auto"/>
        <w:rPr>
          <w:rFonts w:ascii="Times New Roman" w:hAnsi="Times New Roman" w:cs="Times New Roman"/>
          <w:b/>
          <w:bCs/>
          <w:color w:val="000000"/>
          <w:sz w:val="24"/>
          <w:szCs w:val="24"/>
        </w:rPr>
      </w:pPr>
      <w:r w:rsidRPr="002C519A">
        <w:rPr>
          <w:rFonts w:ascii="Times New Roman" w:hAnsi="Times New Roman" w:cs="Times New Roman"/>
          <w:b/>
          <w:bCs/>
          <w:color w:val="000000"/>
          <w:sz w:val="24"/>
          <w:szCs w:val="24"/>
        </w:rPr>
        <w:t>EQUIPAMENTOS</w:t>
      </w:r>
    </w:p>
    <w:p w:rsidR="00680E9E" w:rsidRPr="002C519A" w:rsidRDefault="00680E9E" w:rsidP="00DB7B52">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4.1.</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Os equipamentos, acompanhados das respectivas Notas Fiscais, dos certificados de garantia e dos manuais em língua portuguesa, entre outros, deverão ser entregues na sede da </w:t>
      </w:r>
      <w:r>
        <w:rPr>
          <w:rFonts w:ascii="Times New Roman" w:hAnsi="Times New Roman" w:cs="Times New Roman"/>
          <w:color w:val="000000"/>
          <w:sz w:val="24"/>
          <w:szCs w:val="24"/>
        </w:rPr>
        <w:t>ACAMAA</w:t>
      </w:r>
      <w:r w:rsidRPr="002C519A">
        <w:rPr>
          <w:rFonts w:ascii="Times New Roman" w:hAnsi="Times New Roman" w:cs="Times New Roman"/>
          <w:color w:val="000000"/>
          <w:sz w:val="24"/>
          <w:szCs w:val="24"/>
        </w:rPr>
        <w:t>, localizada no endereço constante do Item 1.1.</w:t>
      </w:r>
    </w:p>
    <w:p w:rsidR="00680E9E" w:rsidRPr="002C519A" w:rsidRDefault="00680E9E" w:rsidP="00DB7B52">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4.2.</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Os equipamentos objeto desta Licitação s</w:t>
      </w:r>
      <w:r>
        <w:rPr>
          <w:rFonts w:ascii="Times New Roman" w:hAnsi="Times New Roman" w:cs="Times New Roman"/>
          <w:color w:val="000000"/>
          <w:sz w:val="24"/>
          <w:szCs w:val="24"/>
        </w:rPr>
        <w:t>erão recebidos pela ACAMAA</w:t>
      </w:r>
      <w:r w:rsidRPr="002C519A">
        <w:rPr>
          <w:rFonts w:ascii="Times New Roman" w:hAnsi="Times New Roman" w:cs="Times New Roman"/>
          <w:color w:val="000000"/>
          <w:sz w:val="24"/>
          <w:szCs w:val="24"/>
        </w:rPr>
        <w:t>, através de seu presidente, que fará acompanhamento e fiscalização, mediante termo circunstanciado, assinado pelas partes, na forma seguinte:</w:t>
      </w:r>
    </w:p>
    <w:p w:rsidR="00680E9E" w:rsidRPr="002C519A" w:rsidRDefault="00680E9E" w:rsidP="00DB7B52">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4.2.1.</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Provisoriamente,</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assim que concluída a entrega total do Objeto adjudicado, para efeito de posterior verificação de conformidade dos equipamentos com as especificações do Termo de Referência Técnica, Anexo I deste Edital, e da Proposta Comercial da LICITANTE VENCEDORA;</w:t>
      </w:r>
    </w:p>
    <w:p w:rsidR="00680E9E" w:rsidRPr="002C519A" w:rsidRDefault="00680E9E" w:rsidP="00DB7B52">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4.2.2.</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Definitivamente, assim que concluída a verificação da conformidade do(s) equipamento(s) quanto ao seu funcionamento e especificação técnica, e </w:t>
      </w:r>
      <w:proofErr w:type="spellStart"/>
      <w:r w:rsidRPr="002C519A">
        <w:rPr>
          <w:rFonts w:ascii="Times New Roman" w:hAnsi="Times New Roman" w:cs="Times New Roman"/>
          <w:color w:val="000000"/>
          <w:sz w:val="24"/>
          <w:szCs w:val="24"/>
        </w:rPr>
        <w:t>conseqüente</w:t>
      </w:r>
      <w:proofErr w:type="spellEnd"/>
      <w:r w:rsidRPr="002C519A">
        <w:rPr>
          <w:rFonts w:ascii="Times New Roman" w:hAnsi="Times New Roman" w:cs="Times New Roman"/>
          <w:color w:val="000000"/>
          <w:sz w:val="24"/>
          <w:szCs w:val="24"/>
        </w:rPr>
        <w:t xml:space="preserve"> aceitação, no prazo máximo de 05 (cinco) dias úteis.</w:t>
      </w:r>
    </w:p>
    <w:p w:rsidR="00680E9E" w:rsidRPr="002C519A" w:rsidRDefault="00680E9E" w:rsidP="00DB7B52">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4.3.</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Se, após o recebimento provisório, constatar-se que os equipamentos foram entregues em desacordo com o Termo de Referência Técnica, fora de especificação ou incompletos, será feita a notificação por escrito à LICITANTE VENCEDORA, e, então, serão interrompidos os prazos de recebimento.</w:t>
      </w:r>
    </w:p>
    <w:p w:rsidR="00680E9E" w:rsidRPr="002C519A" w:rsidRDefault="00680E9E" w:rsidP="00A53B5A">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4.4.</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No ato da realização da entrega provisória, os equipamentos deverão </w:t>
      </w:r>
      <w:r>
        <w:rPr>
          <w:rFonts w:ascii="Times New Roman" w:hAnsi="Times New Roman" w:cs="Times New Roman"/>
          <w:color w:val="000000"/>
          <w:sz w:val="24"/>
          <w:szCs w:val="24"/>
        </w:rPr>
        <w:t xml:space="preserve">estar </w:t>
      </w:r>
      <w:r w:rsidRPr="002C519A">
        <w:rPr>
          <w:rFonts w:ascii="Times New Roman" w:hAnsi="Times New Roman" w:cs="Times New Roman"/>
          <w:color w:val="000000"/>
          <w:sz w:val="24"/>
          <w:szCs w:val="24"/>
        </w:rPr>
        <w:t>acondicionados individualmente, contendo sistema de proteção interna, e as embalagens deverão conter todas as informações de procedência e de</w:t>
      </w:r>
      <w:proofErr w:type="gramStart"/>
      <w:r w:rsidRPr="002C519A">
        <w:rPr>
          <w:rFonts w:ascii="Times New Roman" w:hAnsi="Times New Roman" w:cs="Times New Roman"/>
          <w:color w:val="000000"/>
          <w:sz w:val="24"/>
          <w:szCs w:val="24"/>
        </w:rPr>
        <w:t xml:space="preserve">  </w:t>
      </w:r>
      <w:proofErr w:type="gramEnd"/>
      <w:r w:rsidRPr="002C519A">
        <w:rPr>
          <w:rFonts w:ascii="Times New Roman" w:hAnsi="Times New Roman" w:cs="Times New Roman"/>
          <w:color w:val="000000"/>
          <w:sz w:val="24"/>
          <w:szCs w:val="24"/>
        </w:rPr>
        <w:t>fabricação.</w:t>
      </w:r>
    </w:p>
    <w:p w:rsidR="00680E9E" w:rsidRPr="002C519A" w:rsidRDefault="00680E9E" w:rsidP="00A53B5A">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4.5.</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Uma vez entregues os equipamentos, iniciar-se-á a etapa de verificação, que compreenderá os seguintes procedimentos:</w:t>
      </w:r>
    </w:p>
    <w:p w:rsidR="00680E9E" w:rsidRPr="002C519A" w:rsidRDefault="00680E9E" w:rsidP="00A53B5A">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4.5.1</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A LICITANTE VENCEDORA</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procederá a </w:t>
      </w:r>
      <w:proofErr w:type="spellStart"/>
      <w:r w:rsidRPr="002C519A">
        <w:rPr>
          <w:rFonts w:ascii="Times New Roman" w:hAnsi="Times New Roman" w:cs="Times New Roman"/>
          <w:color w:val="000000"/>
          <w:sz w:val="24"/>
          <w:szCs w:val="24"/>
        </w:rPr>
        <w:t>desembalagem</w:t>
      </w:r>
      <w:proofErr w:type="spellEnd"/>
      <w:r w:rsidRPr="002C519A">
        <w:rPr>
          <w:rFonts w:ascii="Times New Roman" w:hAnsi="Times New Roman" w:cs="Times New Roman"/>
          <w:color w:val="000000"/>
          <w:sz w:val="24"/>
          <w:szCs w:val="24"/>
        </w:rPr>
        <w:t>, instalação provisória e ativação dos equipamentos, se for o caso, para a realização dos testes de recepção, na presença do responsável pelo recebimento;</w:t>
      </w:r>
    </w:p>
    <w:p w:rsidR="00680E9E" w:rsidRPr="002C519A" w:rsidRDefault="00680E9E" w:rsidP="00A53B5A">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4.5.2.</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Cada equipamento será verifi</w:t>
      </w:r>
      <w:r>
        <w:rPr>
          <w:rFonts w:ascii="Times New Roman" w:hAnsi="Times New Roman" w:cs="Times New Roman"/>
          <w:color w:val="000000"/>
          <w:sz w:val="24"/>
          <w:szCs w:val="24"/>
        </w:rPr>
        <w:t>cado e testado pela ACAMAA</w:t>
      </w:r>
      <w:r w:rsidRPr="002C519A">
        <w:rPr>
          <w:rFonts w:ascii="Times New Roman" w:hAnsi="Times New Roman" w:cs="Times New Roman"/>
          <w:color w:val="000000"/>
          <w:sz w:val="24"/>
          <w:szCs w:val="24"/>
        </w:rPr>
        <w:t>, através pessoa designada para este fim, conjuntamente com o responsável técnico da LICITANTE</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lastRenderedPageBreak/>
        <w:t>VENCEDORA, de acordo com as características técnicas descritas na Proposta apresentada e demais documentos do Processo, sendo posteriormente aferida a conformidade e atestado por escrito o seu perfeito funcionamento.</w:t>
      </w:r>
    </w:p>
    <w:p w:rsidR="00680E9E" w:rsidRPr="002C519A" w:rsidRDefault="00680E9E" w:rsidP="00A53B5A">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4.6.</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Um determinado equipamento será inteira</w:t>
      </w:r>
      <w:r>
        <w:rPr>
          <w:rFonts w:ascii="Times New Roman" w:hAnsi="Times New Roman" w:cs="Times New Roman"/>
          <w:color w:val="000000"/>
          <w:sz w:val="24"/>
          <w:szCs w:val="24"/>
        </w:rPr>
        <w:t xml:space="preserve">mente recusado pela ACAMAA, nas </w:t>
      </w:r>
      <w:r w:rsidRPr="002C519A">
        <w:rPr>
          <w:rFonts w:ascii="Times New Roman" w:hAnsi="Times New Roman" w:cs="Times New Roman"/>
          <w:color w:val="000000"/>
          <w:sz w:val="24"/>
          <w:szCs w:val="24"/>
        </w:rPr>
        <w:t>seguintes condições:</w:t>
      </w:r>
    </w:p>
    <w:p w:rsidR="00680E9E" w:rsidRPr="002C519A" w:rsidRDefault="00680E9E" w:rsidP="00A53B5A">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4.6.1.</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Caso tenha sido entregue com as especificações diferentes das contidas na Proposta apresentada e demais documentos deste Processo, inclusive catálogos;</w:t>
      </w:r>
    </w:p>
    <w:p w:rsidR="00680E9E" w:rsidRPr="002C519A" w:rsidRDefault="00680E9E" w:rsidP="00A53B5A">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4.6.2.</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Caso apresente defeito em qualquer de suas partes ou componentes, durante os testes de conformidade e verificação;</w:t>
      </w:r>
    </w:p>
    <w:p w:rsidR="00680E9E" w:rsidRPr="002C519A" w:rsidRDefault="00680E9E" w:rsidP="00A53B5A">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4.7.</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No caso de recusa do(s) equipamento(s), a LICITANTE VENCEDORA</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terá prazo de </w:t>
      </w:r>
      <w:proofErr w:type="gramStart"/>
      <w:r w:rsidRPr="002C519A">
        <w:rPr>
          <w:rFonts w:ascii="Times New Roman" w:hAnsi="Times New Roman" w:cs="Times New Roman"/>
          <w:color w:val="000000"/>
          <w:sz w:val="24"/>
          <w:szCs w:val="24"/>
        </w:rPr>
        <w:t>5</w:t>
      </w:r>
      <w:proofErr w:type="gramEnd"/>
      <w:r w:rsidRPr="002C519A">
        <w:rPr>
          <w:rFonts w:ascii="Times New Roman" w:hAnsi="Times New Roman" w:cs="Times New Roman"/>
          <w:color w:val="000000"/>
          <w:sz w:val="24"/>
          <w:szCs w:val="24"/>
        </w:rPr>
        <w:t xml:space="preserve">(cinco) dias úteis para providenciar a sua substituição, contados a partir da comunicação escrita feita pela </w:t>
      </w:r>
      <w:r>
        <w:rPr>
          <w:rFonts w:ascii="Times New Roman" w:hAnsi="Times New Roman" w:cs="Times New Roman"/>
          <w:color w:val="000000"/>
          <w:sz w:val="24"/>
          <w:szCs w:val="24"/>
        </w:rPr>
        <w:t>ACAMAA</w:t>
      </w:r>
      <w:r w:rsidRPr="002C519A">
        <w:rPr>
          <w:rFonts w:ascii="Times New Roman" w:hAnsi="Times New Roman" w:cs="Times New Roman"/>
          <w:color w:val="000000"/>
          <w:sz w:val="24"/>
          <w:szCs w:val="24"/>
        </w:rPr>
        <w:t>.</w:t>
      </w:r>
    </w:p>
    <w:p w:rsidR="00680E9E" w:rsidRPr="002C519A" w:rsidRDefault="00680E9E" w:rsidP="00A53B5A">
      <w:pPr>
        <w:autoSpaceDE w:val="0"/>
        <w:autoSpaceDN w:val="0"/>
        <w:adjustRightInd w:val="0"/>
        <w:spacing w:line="240" w:lineRule="auto"/>
        <w:jc w:val="both"/>
        <w:rPr>
          <w:rFonts w:ascii="Times New Roman" w:hAnsi="Times New Roman" w:cs="Times New Roman"/>
          <w:b/>
          <w:bCs/>
          <w:color w:val="000000"/>
          <w:sz w:val="24"/>
          <w:szCs w:val="24"/>
        </w:rPr>
      </w:pPr>
    </w:p>
    <w:p w:rsidR="00680E9E" w:rsidRPr="002C519A" w:rsidRDefault="00680E9E" w:rsidP="00E53B3D">
      <w:pPr>
        <w:autoSpaceDE w:val="0"/>
        <w:autoSpaceDN w:val="0"/>
        <w:adjustRightInd w:val="0"/>
        <w:spacing w:line="240" w:lineRule="auto"/>
        <w:jc w:val="both"/>
        <w:rPr>
          <w:rFonts w:ascii="Times New Roman" w:hAnsi="Times New Roman" w:cs="Times New Roman"/>
          <w:b/>
          <w:bCs/>
          <w:color w:val="000000"/>
          <w:sz w:val="24"/>
          <w:szCs w:val="24"/>
        </w:rPr>
      </w:pPr>
      <w:r w:rsidRPr="002C519A">
        <w:rPr>
          <w:rFonts w:ascii="Times New Roman" w:hAnsi="Times New Roman" w:cs="Times New Roman"/>
          <w:b/>
          <w:bCs/>
          <w:color w:val="000000"/>
          <w:sz w:val="24"/>
          <w:szCs w:val="24"/>
        </w:rPr>
        <w:t>5. DA ENTREGA DA DOCUMENTAÇÃO DE HABILITAÇÃO E DA PROPOSTA</w:t>
      </w:r>
    </w:p>
    <w:p w:rsidR="00680E9E" w:rsidRPr="002C519A" w:rsidRDefault="001E6A1A" w:rsidP="00E53B3D">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5.1. PRAZO: 03</w:t>
      </w:r>
      <w:r w:rsidR="00680E9E">
        <w:rPr>
          <w:rFonts w:ascii="Times New Roman" w:hAnsi="Times New Roman" w:cs="Times New Roman"/>
          <w:b/>
          <w:bCs/>
          <w:color w:val="000000"/>
          <w:sz w:val="24"/>
          <w:szCs w:val="24"/>
        </w:rPr>
        <w:t xml:space="preserve"> de </w:t>
      </w:r>
      <w:r>
        <w:rPr>
          <w:rFonts w:ascii="Times New Roman" w:hAnsi="Times New Roman" w:cs="Times New Roman"/>
          <w:b/>
          <w:bCs/>
          <w:color w:val="000000"/>
          <w:sz w:val="24"/>
          <w:szCs w:val="24"/>
        </w:rPr>
        <w:t>dezembro de 2013</w:t>
      </w:r>
    </w:p>
    <w:p w:rsidR="00680E9E" w:rsidRPr="002C519A" w:rsidRDefault="00680E9E" w:rsidP="00E53B3D">
      <w:pPr>
        <w:autoSpaceDE w:val="0"/>
        <w:autoSpaceDN w:val="0"/>
        <w:adjustRightInd w:val="0"/>
        <w:spacing w:line="240" w:lineRule="auto"/>
        <w:rPr>
          <w:rFonts w:ascii="Times New Roman" w:hAnsi="Times New Roman" w:cs="Times New Roman"/>
          <w:b/>
          <w:bCs/>
          <w:color w:val="000000"/>
          <w:sz w:val="24"/>
          <w:szCs w:val="24"/>
        </w:rPr>
      </w:pPr>
      <w:r w:rsidRPr="002C519A">
        <w:rPr>
          <w:rFonts w:ascii="Times New Roman" w:hAnsi="Times New Roman" w:cs="Times New Roman"/>
          <w:b/>
          <w:bCs/>
          <w:color w:val="000000"/>
          <w:sz w:val="24"/>
          <w:szCs w:val="24"/>
        </w:rPr>
        <w:t xml:space="preserve">5.2. HORÁRIO: Até as </w:t>
      </w:r>
      <w:proofErr w:type="gramStart"/>
      <w:r w:rsidRPr="002C519A">
        <w:rPr>
          <w:rFonts w:ascii="Times New Roman" w:hAnsi="Times New Roman" w:cs="Times New Roman"/>
          <w:b/>
          <w:bCs/>
          <w:color w:val="000000"/>
          <w:sz w:val="24"/>
          <w:szCs w:val="24"/>
        </w:rPr>
        <w:t>17:00</w:t>
      </w:r>
      <w:proofErr w:type="gramEnd"/>
      <w:r w:rsidRPr="002C519A">
        <w:rPr>
          <w:rFonts w:ascii="Times New Roman" w:hAnsi="Times New Roman" w:cs="Times New Roman"/>
          <w:b/>
          <w:bCs/>
          <w:color w:val="000000"/>
          <w:sz w:val="24"/>
          <w:szCs w:val="24"/>
        </w:rPr>
        <w:t xml:space="preserve"> Horas</w:t>
      </w:r>
    </w:p>
    <w:p w:rsidR="00680E9E" w:rsidRPr="002C519A" w:rsidRDefault="00680E9E" w:rsidP="00E53B3D">
      <w:pPr>
        <w:autoSpaceDE w:val="0"/>
        <w:autoSpaceDN w:val="0"/>
        <w:adjustRightInd w:val="0"/>
        <w:spacing w:line="240" w:lineRule="auto"/>
        <w:rPr>
          <w:rFonts w:ascii="Times New Roman" w:hAnsi="Times New Roman" w:cs="Times New Roman"/>
          <w:color w:val="000000"/>
          <w:sz w:val="24"/>
          <w:szCs w:val="24"/>
        </w:rPr>
      </w:pPr>
      <w:r w:rsidRPr="002C519A">
        <w:rPr>
          <w:rFonts w:ascii="Times New Roman" w:hAnsi="Times New Roman" w:cs="Times New Roman"/>
          <w:b/>
          <w:bCs/>
          <w:color w:val="000000"/>
          <w:sz w:val="24"/>
          <w:szCs w:val="24"/>
        </w:rPr>
        <w:t>5.3. LOCAL:</w:t>
      </w:r>
      <w:proofErr w:type="gramStart"/>
      <w:r w:rsidRPr="002C519A">
        <w:rPr>
          <w:rFonts w:ascii="Times New Roman" w:hAnsi="Times New Roman" w:cs="Times New Roman"/>
          <w:b/>
          <w:bCs/>
          <w:color w:val="000000"/>
          <w:sz w:val="24"/>
          <w:szCs w:val="24"/>
        </w:rPr>
        <w:t xml:space="preserve"> </w:t>
      </w:r>
      <w:r w:rsidR="009C71C2">
        <w:rPr>
          <w:rFonts w:ascii="Times New Roman" w:hAnsi="Times New Roman" w:cs="Times New Roman"/>
          <w:color w:val="000000"/>
          <w:sz w:val="24"/>
          <w:szCs w:val="24"/>
        </w:rPr>
        <w:t xml:space="preserve"> </w:t>
      </w:r>
      <w:proofErr w:type="gramEnd"/>
      <w:r w:rsidR="009C71C2">
        <w:rPr>
          <w:rFonts w:ascii="Times New Roman" w:hAnsi="Times New Roman" w:cs="Times New Roman"/>
          <w:color w:val="000000"/>
          <w:sz w:val="24"/>
          <w:szCs w:val="24"/>
        </w:rPr>
        <w:t xml:space="preserve">“Ginásio Eduardo Lopes Pessoa” </w:t>
      </w:r>
      <w:r>
        <w:rPr>
          <w:rFonts w:ascii="Times New Roman" w:hAnsi="Times New Roman" w:cs="Times New Roman"/>
          <w:color w:val="000000"/>
          <w:sz w:val="24"/>
          <w:szCs w:val="24"/>
        </w:rPr>
        <w:t xml:space="preserve">sito </w:t>
      </w:r>
      <w:r w:rsidRPr="002C519A">
        <w:rPr>
          <w:rFonts w:ascii="Times New Roman" w:hAnsi="Times New Roman" w:cs="Times New Roman"/>
          <w:color w:val="000000"/>
          <w:sz w:val="24"/>
          <w:szCs w:val="24"/>
        </w:rPr>
        <w:t xml:space="preserve">a </w:t>
      </w:r>
      <w:r>
        <w:rPr>
          <w:rFonts w:ascii="Times New Roman" w:hAnsi="Times New Roman" w:cs="Times New Roman"/>
          <w:color w:val="000000"/>
          <w:sz w:val="24"/>
          <w:szCs w:val="24"/>
        </w:rPr>
        <w:t>Rua</w:t>
      </w:r>
      <w:r w:rsidR="009C71C2">
        <w:rPr>
          <w:rFonts w:ascii="Times New Roman" w:hAnsi="Times New Roman" w:cs="Times New Roman"/>
          <w:color w:val="000000"/>
          <w:sz w:val="24"/>
          <w:szCs w:val="24"/>
        </w:rPr>
        <w:t xml:space="preserve"> Manoel Ribeiro</w:t>
      </w:r>
      <w:r>
        <w:rPr>
          <w:rFonts w:ascii="Times New Roman" w:hAnsi="Times New Roman" w:cs="Times New Roman"/>
          <w:color w:val="000000"/>
          <w:sz w:val="24"/>
          <w:szCs w:val="24"/>
        </w:rPr>
        <w:t>, Bairro</w:t>
      </w:r>
      <w:r w:rsidR="009C71C2">
        <w:rPr>
          <w:rFonts w:ascii="Times New Roman" w:hAnsi="Times New Roman" w:cs="Times New Roman"/>
          <w:color w:val="000000"/>
          <w:sz w:val="24"/>
          <w:szCs w:val="24"/>
        </w:rPr>
        <w:t xml:space="preserve"> Raimundo </w:t>
      </w:r>
      <w:proofErr w:type="spellStart"/>
      <w:r w:rsidR="009C71C2">
        <w:rPr>
          <w:rFonts w:ascii="Times New Roman" w:hAnsi="Times New Roman" w:cs="Times New Roman"/>
          <w:color w:val="000000"/>
          <w:sz w:val="24"/>
          <w:szCs w:val="24"/>
        </w:rPr>
        <w:t>Chaar</w:t>
      </w:r>
      <w:proofErr w:type="spellEnd"/>
      <w:r>
        <w:rPr>
          <w:rFonts w:ascii="Times New Roman" w:hAnsi="Times New Roman" w:cs="Times New Roman"/>
          <w:color w:val="000000"/>
          <w:sz w:val="24"/>
          <w:szCs w:val="24"/>
        </w:rPr>
        <w:t>, CEP: 69932</w:t>
      </w:r>
      <w:r w:rsidRPr="002C519A">
        <w:rPr>
          <w:rFonts w:ascii="Times New Roman" w:hAnsi="Times New Roman" w:cs="Times New Roman"/>
          <w:color w:val="000000"/>
          <w:sz w:val="24"/>
          <w:szCs w:val="24"/>
        </w:rPr>
        <w:t>-000</w:t>
      </w:r>
      <w:r>
        <w:rPr>
          <w:rFonts w:ascii="Times New Roman" w:hAnsi="Times New Roman" w:cs="Times New Roman"/>
          <w:color w:val="000000"/>
          <w:sz w:val="24"/>
          <w:szCs w:val="24"/>
        </w:rPr>
        <w:t xml:space="preserve">, na cidade de Brasiléia </w:t>
      </w:r>
      <w:r w:rsidRPr="002C519A">
        <w:rPr>
          <w:rFonts w:ascii="Times New Roman" w:hAnsi="Times New Roman" w:cs="Times New Roman"/>
          <w:color w:val="000000"/>
          <w:sz w:val="24"/>
          <w:szCs w:val="24"/>
        </w:rPr>
        <w:t>- AC</w:t>
      </w:r>
    </w:p>
    <w:p w:rsidR="00680E9E" w:rsidRPr="002C519A" w:rsidRDefault="00680E9E" w:rsidP="00E53B3D">
      <w:pPr>
        <w:autoSpaceDE w:val="0"/>
        <w:autoSpaceDN w:val="0"/>
        <w:adjustRightInd w:val="0"/>
        <w:spacing w:line="240" w:lineRule="auto"/>
        <w:rPr>
          <w:rFonts w:ascii="Times New Roman" w:hAnsi="Times New Roman" w:cs="Times New Roman"/>
          <w:b/>
          <w:bCs/>
          <w:color w:val="000000"/>
          <w:sz w:val="24"/>
          <w:szCs w:val="24"/>
        </w:rPr>
      </w:pPr>
    </w:p>
    <w:p w:rsidR="00680E9E" w:rsidRPr="002C519A" w:rsidRDefault="00680E9E" w:rsidP="00E53B3D">
      <w:pPr>
        <w:autoSpaceDE w:val="0"/>
        <w:autoSpaceDN w:val="0"/>
        <w:adjustRightInd w:val="0"/>
        <w:spacing w:line="240" w:lineRule="auto"/>
        <w:rPr>
          <w:rFonts w:ascii="Times New Roman" w:hAnsi="Times New Roman" w:cs="Times New Roman"/>
          <w:b/>
          <w:bCs/>
          <w:color w:val="000000"/>
          <w:sz w:val="24"/>
          <w:szCs w:val="24"/>
        </w:rPr>
      </w:pPr>
      <w:r w:rsidRPr="002C519A">
        <w:rPr>
          <w:rFonts w:ascii="Times New Roman" w:hAnsi="Times New Roman" w:cs="Times New Roman"/>
          <w:b/>
          <w:bCs/>
          <w:color w:val="000000"/>
          <w:sz w:val="24"/>
          <w:szCs w:val="24"/>
        </w:rPr>
        <w:t>6. DO EDITAL</w:t>
      </w:r>
    </w:p>
    <w:p w:rsidR="00680E9E" w:rsidRPr="00C469F6"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6.1.</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A Empresa que não for convidada para o certame e tiver i</w:t>
      </w:r>
      <w:r>
        <w:rPr>
          <w:rFonts w:ascii="Times New Roman" w:hAnsi="Times New Roman" w:cs="Times New Roman"/>
          <w:color w:val="000000"/>
          <w:sz w:val="24"/>
          <w:szCs w:val="24"/>
        </w:rPr>
        <w:t xml:space="preserve">nteresse em participar terá que </w:t>
      </w:r>
      <w:r w:rsidRPr="002C519A">
        <w:rPr>
          <w:rFonts w:ascii="Times New Roman" w:hAnsi="Times New Roman" w:cs="Times New Roman"/>
          <w:color w:val="000000"/>
          <w:sz w:val="24"/>
          <w:szCs w:val="24"/>
        </w:rPr>
        <w:t>examina</w:t>
      </w:r>
      <w:r>
        <w:rPr>
          <w:rFonts w:ascii="Times New Roman" w:hAnsi="Times New Roman" w:cs="Times New Roman"/>
          <w:color w:val="000000"/>
          <w:sz w:val="24"/>
          <w:szCs w:val="24"/>
        </w:rPr>
        <w:t xml:space="preserve">r o Edital, disponível </w:t>
      </w:r>
      <w:r w:rsidRPr="002C519A">
        <w:rPr>
          <w:rFonts w:ascii="Times New Roman" w:hAnsi="Times New Roman" w:cs="Times New Roman"/>
          <w:color w:val="000000"/>
          <w:sz w:val="24"/>
          <w:szCs w:val="24"/>
        </w:rPr>
        <w:t>endereço:</w:t>
      </w:r>
      <w:r>
        <w:rPr>
          <w:rFonts w:ascii="Times New Roman" w:hAnsi="Times New Roman" w:cs="Times New Roman"/>
          <w:color w:val="000000"/>
          <w:sz w:val="24"/>
          <w:szCs w:val="24"/>
        </w:rPr>
        <w:t xml:space="preserve"> </w:t>
      </w:r>
      <w:r>
        <w:rPr>
          <w:rFonts w:ascii="Times New Roman" w:hAnsi="Times New Roman" w:cs="Times New Roman"/>
          <w:b/>
          <w:bCs/>
          <w:i/>
          <w:iCs/>
          <w:color w:val="0000FF"/>
          <w:sz w:val="24"/>
          <w:szCs w:val="24"/>
        </w:rPr>
        <w:t>www.pontoculturanafronteira</w:t>
      </w:r>
      <w:r w:rsidRPr="002C519A">
        <w:rPr>
          <w:rFonts w:ascii="Times New Roman" w:hAnsi="Times New Roman" w:cs="Times New Roman"/>
          <w:b/>
          <w:bCs/>
          <w:i/>
          <w:iCs/>
          <w:color w:val="0000FF"/>
          <w:sz w:val="24"/>
          <w:szCs w:val="24"/>
        </w:rPr>
        <w:t xml:space="preserve">.blogspot.com </w:t>
      </w:r>
      <w:r w:rsidRPr="002C519A">
        <w:rPr>
          <w:rFonts w:ascii="Times New Roman" w:hAnsi="Times New Roman" w:cs="Times New Roman"/>
          <w:color w:val="000000"/>
          <w:sz w:val="24"/>
          <w:szCs w:val="24"/>
        </w:rPr>
        <w:t xml:space="preserve">ou </w:t>
      </w:r>
      <w:r>
        <w:rPr>
          <w:rFonts w:ascii="Times New Roman" w:hAnsi="Times New Roman" w:cs="Times New Roman"/>
          <w:color w:val="000000"/>
          <w:sz w:val="24"/>
          <w:szCs w:val="24"/>
          <w:u w:val="single"/>
        </w:rPr>
        <w:t>AD</w:t>
      </w:r>
      <w:r w:rsidRPr="002C519A">
        <w:rPr>
          <w:rFonts w:ascii="Times New Roman" w:hAnsi="Times New Roman" w:cs="Times New Roman"/>
          <w:color w:val="000000"/>
          <w:sz w:val="24"/>
          <w:szCs w:val="24"/>
          <w:u w:val="single"/>
        </w:rPr>
        <w:t>QUIRIR</w:t>
      </w:r>
      <w:r w:rsidRPr="002C519A">
        <w:rPr>
          <w:rFonts w:ascii="Times New Roman" w:hAnsi="Times New Roman" w:cs="Times New Roman"/>
          <w:color w:val="000000"/>
          <w:sz w:val="24"/>
          <w:szCs w:val="24"/>
        </w:rPr>
        <w:t xml:space="preserve"> cópia da via disponível junto à </w:t>
      </w:r>
      <w:r w:rsidRPr="002C519A">
        <w:rPr>
          <w:rFonts w:ascii="Times New Roman" w:hAnsi="Times New Roman" w:cs="Times New Roman"/>
          <w:b/>
          <w:bCs/>
          <w:color w:val="000000"/>
          <w:sz w:val="24"/>
          <w:szCs w:val="24"/>
        </w:rPr>
        <w:t>CLA</w:t>
      </w:r>
      <w:r w:rsidRPr="002C519A">
        <w:rPr>
          <w:rFonts w:ascii="Times New Roman" w:hAnsi="Times New Roman" w:cs="Times New Roman"/>
          <w:color w:val="000000"/>
          <w:sz w:val="24"/>
          <w:szCs w:val="24"/>
        </w:rPr>
        <w:t>, no endereço constante do Item 5.3.</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6.2.</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O interessado só arcará com ônus, se optar pela cópia que será impressa no valor de R$ 0,50 (cinquenta centavos) por página do Edital e de seus anexos.</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6.3.</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Só terá valor legal para efeito do Processo Licitatório o Edital disponibilizado conforme item 6.2, ou aqueles que receberem o convite conforme previsto na Lei 8.666/93, de 21 de junho de 1993, valendo as demais versões, apenas como divulgação.</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6.4.</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A Empresa interessada deverá examinar cuidadosamente o presente Edital e seus anexos, bem como ter pleno conhecimento da legislação pertinente, pois alegações de desconhecimento das suas disposições não serão aceitas para justificar eventuais divergências ou erros existentes em documentação de habilitação e Proposta Comercial.</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 xml:space="preserve">6.5. A empresa não convidada e que queira efetivamente participar do certame deverá solicitar convite junto a </w:t>
      </w:r>
      <w:r w:rsidRPr="002C519A">
        <w:rPr>
          <w:rFonts w:ascii="Times New Roman" w:hAnsi="Times New Roman" w:cs="Times New Roman"/>
          <w:b/>
          <w:bCs/>
          <w:color w:val="000000"/>
          <w:sz w:val="24"/>
          <w:szCs w:val="24"/>
        </w:rPr>
        <w:t>CLA</w:t>
      </w:r>
      <w:r w:rsidRPr="002C519A">
        <w:rPr>
          <w:rFonts w:ascii="Times New Roman" w:hAnsi="Times New Roman" w:cs="Times New Roman"/>
          <w:color w:val="000000"/>
          <w:sz w:val="24"/>
          <w:szCs w:val="24"/>
        </w:rPr>
        <w:t xml:space="preserve">, até às </w:t>
      </w:r>
      <w:r w:rsidRPr="002C519A">
        <w:rPr>
          <w:rFonts w:ascii="Times New Roman" w:hAnsi="Times New Roman" w:cs="Times New Roman"/>
          <w:b/>
          <w:bCs/>
          <w:color w:val="000000"/>
          <w:sz w:val="24"/>
          <w:szCs w:val="24"/>
        </w:rPr>
        <w:t xml:space="preserve">17 horas do dia </w:t>
      </w:r>
      <w:r w:rsidR="001E6A1A">
        <w:rPr>
          <w:rFonts w:ascii="Times New Roman" w:hAnsi="Times New Roman" w:cs="Times New Roman"/>
          <w:b/>
          <w:bCs/>
          <w:color w:val="000000"/>
          <w:sz w:val="24"/>
          <w:szCs w:val="24"/>
        </w:rPr>
        <w:t>03 de dezembro</w:t>
      </w:r>
      <w:r>
        <w:rPr>
          <w:rFonts w:ascii="Times New Roman" w:hAnsi="Times New Roman" w:cs="Times New Roman"/>
          <w:b/>
          <w:bCs/>
          <w:color w:val="000000"/>
          <w:sz w:val="24"/>
          <w:szCs w:val="24"/>
        </w:rPr>
        <w:t xml:space="preserve"> </w:t>
      </w:r>
      <w:r w:rsidRPr="002C519A">
        <w:rPr>
          <w:rFonts w:ascii="Times New Roman" w:hAnsi="Times New Roman" w:cs="Times New Roman"/>
          <w:b/>
          <w:bCs/>
          <w:color w:val="000000"/>
          <w:sz w:val="24"/>
          <w:szCs w:val="24"/>
        </w:rPr>
        <w:t>de 201</w:t>
      </w:r>
      <w:r w:rsidR="001E6A1A">
        <w:rPr>
          <w:rFonts w:ascii="Times New Roman" w:hAnsi="Times New Roman" w:cs="Times New Roman"/>
          <w:b/>
          <w:bCs/>
          <w:color w:val="000000"/>
          <w:sz w:val="24"/>
          <w:szCs w:val="24"/>
        </w:rPr>
        <w:t>3</w:t>
      </w:r>
      <w:r w:rsidRPr="002C519A">
        <w:rPr>
          <w:rFonts w:ascii="Times New Roman" w:hAnsi="Times New Roman" w:cs="Times New Roman"/>
          <w:color w:val="000000"/>
          <w:sz w:val="24"/>
          <w:szCs w:val="24"/>
        </w:rPr>
        <w:t xml:space="preserve">, no endereço especificado no item 5.3, por meio do representante legal (sócio proprietário ou procurador devidamente habilitado por procuração pública ou com firma reconhecida em cartório). Deverão fornecer a </w:t>
      </w:r>
      <w:r w:rsidRPr="002C519A">
        <w:rPr>
          <w:rFonts w:ascii="Times New Roman" w:hAnsi="Times New Roman" w:cs="Times New Roman"/>
          <w:b/>
          <w:bCs/>
          <w:color w:val="000000"/>
          <w:sz w:val="24"/>
          <w:szCs w:val="24"/>
        </w:rPr>
        <w:t>CLA</w:t>
      </w:r>
      <w:r w:rsidRPr="002C519A">
        <w:rPr>
          <w:rFonts w:ascii="Times New Roman" w:hAnsi="Times New Roman" w:cs="Times New Roman"/>
          <w:color w:val="000000"/>
          <w:sz w:val="24"/>
          <w:szCs w:val="24"/>
        </w:rPr>
        <w:t>, além de cópias do CPF e RG do solicitante, cópias do Alvará de Localização e Funcionamento e Comprovante de situação cadastral no CNPJ obtido junto a Secretaria da Receita Federal.</w:t>
      </w:r>
    </w:p>
    <w:p w:rsidR="00680E9E" w:rsidRDefault="00680E9E" w:rsidP="00E53B3D">
      <w:pPr>
        <w:autoSpaceDE w:val="0"/>
        <w:autoSpaceDN w:val="0"/>
        <w:adjustRightInd w:val="0"/>
        <w:spacing w:line="240" w:lineRule="auto"/>
        <w:rPr>
          <w:rFonts w:ascii="Times New Roman" w:hAnsi="Times New Roman" w:cs="Times New Roman"/>
          <w:b/>
          <w:bCs/>
          <w:color w:val="000000"/>
          <w:sz w:val="24"/>
          <w:szCs w:val="24"/>
        </w:rPr>
      </w:pPr>
    </w:p>
    <w:p w:rsidR="00680E9E" w:rsidRPr="002C519A" w:rsidRDefault="00680E9E" w:rsidP="00E53B3D">
      <w:pPr>
        <w:autoSpaceDE w:val="0"/>
        <w:autoSpaceDN w:val="0"/>
        <w:adjustRightInd w:val="0"/>
        <w:spacing w:line="240" w:lineRule="auto"/>
        <w:rPr>
          <w:rFonts w:ascii="Times New Roman" w:hAnsi="Times New Roman" w:cs="Times New Roman"/>
          <w:b/>
          <w:bCs/>
          <w:color w:val="000000"/>
          <w:sz w:val="24"/>
          <w:szCs w:val="24"/>
        </w:rPr>
      </w:pPr>
    </w:p>
    <w:p w:rsidR="00680E9E" w:rsidRPr="002C519A" w:rsidRDefault="00680E9E" w:rsidP="00E53B3D">
      <w:pPr>
        <w:autoSpaceDE w:val="0"/>
        <w:autoSpaceDN w:val="0"/>
        <w:adjustRightInd w:val="0"/>
        <w:spacing w:line="240" w:lineRule="auto"/>
        <w:rPr>
          <w:rFonts w:ascii="Times New Roman" w:hAnsi="Times New Roman" w:cs="Times New Roman"/>
          <w:b/>
          <w:bCs/>
          <w:color w:val="000000"/>
          <w:sz w:val="24"/>
          <w:szCs w:val="24"/>
        </w:rPr>
      </w:pPr>
      <w:r w:rsidRPr="002C519A">
        <w:rPr>
          <w:rFonts w:ascii="Times New Roman" w:hAnsi="Times New Roman" w:cs="Times New Roman"/>
          <w:b/>
          <w:bCs/>
          <w:color w:val="000000"/>
          <w:sz w:val="24"/>
          <w:szCs w:val="24"/>
        </w:rPr>
        <w:t>7. DAS CONDIÇÕES DE PARTICIPAÇÃO</w:t>
      </w:r>
    </w:p>
    <w:p w:rsidR="00680E9E" w:rsidRPr="002C519A" w:rsidRDefault="00680E9E" w:rsidP="00E53B3D">
      <w:pPr>
        <w:autoSpaceDE w:val="0"/>
        <w:autoSpaceDN w:val="0"/>
        <w:adjustRightInd w:val="0"/>
        <w:spacing w:line="240" w:lineRule="auto"/>
        <w:rPr>
          <w:rFonts w:ascii="Times New Roman" w:hAnsi="Times New Roman" w:cs="Times New Roman"/>
          <w:color w:val="000000"/>
          <w:sz w:val="24"/>
          <w:szCs w:val="24"/>
        </w:rPr>
      </w:pPr>
      <w:r w:rsidRPr="002C519A">
        <w:rPr>
          <w:rFonts w:ascii="Times New Roman" w:hAnsi="Times New Roman" w:cs="Times New Roman"/>
          <w:color w:val="000000"/>
          <w:sz w:val="24"/>
          <w:szCs w:val="24"/>
        </w:rPr>
        <w:lastRenderedPageBreak/>
        <w:t>7.1.</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Poderá participar desta Licitação:</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7.1.1.</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Pessoa jurídica que atenda ao disposto no item </w:t>
      </w:r>
      <w:r w:rsidRPr="002C519A">
        <w:rPr>
          <w:rFonts w:ascii="Times New Roman" w:hAnsi="Times New Roman" w:cs="Times New Roman"/>
          <w:i/>
          <w:iCs/>
          <w:color w:val="000000"/>
          <w:sz w:val="24"/>
          <w:szCs w:val="24"/>
        </w:rPr>
        <w:t>11. HABILITAÇÃO</w:t>
      </w:r>
      <w:r w:rsidRPr="002C519A">
        <w:rPr>
          <w:rFonts w:ascii="Times New Roman" w:hAnsi="Times New Roman" w:cs="Times New Roman"/>
          <w:color w:val="000000"/>
          <w:sz w:val="24"/>
          <w:szCs w:val="24"/>
        </w:rPr>
        <w:t>, e, que:</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7.1.1.1.</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Não possua entre seus sócios, dirigentes, gerentes ou empregados pessoas que fazem parte do quadro de diretores, conselheiros ou da CLA da</w:t>
      </w:r>
      <w:r w:rsidRPr="002C519A">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ACAMAA</w:t>
      </w:r>
      <w:r w:rsidRPr="002C519A">
        <w:rPr>
          <w:rFonts w:ascii="Times New Roman" w:hAnsi="Times New Roman" w:cs="Times New Roman"/>
          <w:color w:val="000000"/>
          <w:sz w:val="24"/>
          <w:szCs w:val="24"/>
        </w:rPr>
        <w:t>, nos termos do inciso III, do artigo 9º da Lei n.º 8.666/93;</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7.1.1.2.</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Não tenha ou teve Contrato rescindido por inadimplência, ou sido suspensa para licitar com a</w:t>
      </w:r>
      <w:r w:rsidRPr="002C519A">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ACAMAA</w:t>
      </w:r>
      <w:r w:rsidRPr="002C519A">
        <w:rPr>
          <w:rFonts w:ascii="Times New Roman" w:hAnsi="Times New Roman" w:cs="Times New Roman"/>
          <w:color w:val="000000"/>
          <w:sz w:val="24"/>
          <w:szCs w:val="24"/>
        </w:rPr>
        <w:t>, ou, ainda, esteja com contrato em atraso e sem justificativa comprovadamente aceita com a mesma, por período igual ou superior a 30 (trinta) dias;</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7.1.1.3.</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Não esteja com falência decretada ou se apresente em forma de consórcio; </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7.1.1.4.</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Não poderão participar desta Licitação as interessadas que se encontrarem em processo de falência, de dissolução, de fusão, de cisão ou de incorporação, estejam cumprindo suspensão temporária de participação em licitação e impedimento de contratar com a Administração </w:t>
      </w:r>
      <w:proofErr w:type="gramStart"/>
      <w:r w:rsidRPr="002C519A">
        <w:rPr>
          <w:rFonts w:ascii="Times New Roman" w:hAnsi="Times New Roman" w:cs="Times New Roman"/>
          <w:color w:val="000000"/>
          <w:sz w:val="24"/>
          <w:szCs w:val="24"/>
        </w:rPr>
        <w:t>Pública, bem como licitantes que se apresentem constituídas na forma de empresas em consórcio ou pessoa física sem firma individual constituída</w:t>
      </w:r>
      <w:proofErr w:type="gramEnd"/>
      <w:r w:rsidRPr="002C519A">
        <w:rPr>
          <w:rFonts w:ascii="Times New Roman" w:hAnsi="Times New Roman" w:cs="Times New Roman"/>
          <w:color w:val="000000"/>
          <w:sz w:val="24"/>
          <w:szCs w:val="24"/>
        </w:rPr>
        <w:t>.</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7.2.</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O CNPJ constante na documentação de habilitação terá que ser o mesmo para o Faturamento.</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7.3.</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O CNPJ indicado nos documentos de Habilitação e da Proposta de Comercial terá que ser do mesmo do estabelecimento da Empresa que efetivamente vai fornecer o Objeto da presente Licitação e a respectiva Nota Fiscal.</w:t>
      </w:r>
    </w:p>
    <w:p w:rsidR="00680E9E" w:rsidRPr="002C519A" w:rsidRDefault="00680E9E" w:rsidP="00E53B3D">
      <w:pPr>
        <w:autoSpaceDE w:val="0"/>
        <w:autoSpaceDN w:val="0"/>
        <w:adjustRightInd w:val="0"/>
        <w:spacing w:line="240" w:lineRule="auto"/>
        <w:rPr>
          <w:rFonts w:ascii="Times New Roman" w:hAnsi="Times New Roman" w:cs="Times New Roman"/>
          <w:b/>
          <w:bCs/>
          <w:color w:val="000000"/>
          <w:sz w:val="24"/>
          <w:szCs w:val="24"/>
        </w:rPr>
      </w:pPr>
    </w:p>
    <w:p w:rsidR="00680E9E" w:rsidRPr="002C519A" w:rsidRDefault="00680E9E" w:rsidP="00E53B3D">
      <w:pPr>
        <w:autoSpaceDE w:val="0"/>
        <w:autoSpaceDN w:val="0"/>
        <w:adjustRightInd w:val="0"/>
        <w:spacing w:line="240" w:lineRule="auto"/>
        <w:rPr>
          <w:rFonts w:ascii="Times New Roman" w:hAnsi="Times New Roman" w:cs="Times New Roman"/>
          <w:b/>
          <w:bCs/>
          <w:color w:val="000000"/>
          <w:sz w:val="24"/>
          <w:szCs w:val="24"/>
        </w:rPr>
      </w:pPr>
      <w:r w:rsidRPr="002C519A">
        <w:rPr>
          <w:rFonts w:ascii="Times New Roman" w:hAnsi="Times New Roman" w:cs="Times New Roman"/>
          <w:b/>
          <w:bCs/>
          <w:color w:val="000000"/>
          <w:sz w:val="24"/>
          <w:szCs w:val="24"/>
        </w:rPr>
        <w:t>8. DOS RECURSOS ORÇAMENTÁRIOS</w:t>
      </w:r>
    </w:p>
    <w:p w:rsidR="00680E9E" w:rsidRPr="002C519A" w:rsidRDefault="00680E9E" w:rsidP="00E53B3D">
      <w:pPr>
        <w:autoSpaceDE w:val="0"/>
        <w:autoSpaceDN w:val="0"/>
        <w:adjustRightInd w:val="0"/>
        <w:spacing w:line="240" w:lineRule="auto"/>
        <w:jc w:val="both"/>
        <w:rPr>
          <w:rFonts w:ascii="Times New Roman" w:hAnsi="Times New Roman" w:cs="Times New Roman"/>
          <w:b/>
          <w:bCs/>
          <w:color w:val="000000"/>
          <w:sz w:val="24"/>
          <w:szCs w:val="24"/>
        </w:rPr>
      </w:pPr>
      <w:r w:rsidRPr="002C519A">
        <w:rPr>
          <w:rFonts w:ascii="Times New Roman" w:hAnsi="Times New Roman" w:cs="Times New Roman"/>
          <w:color w:val="000000"/>
          <w:sz w:val="24"/>
          <w:szCs w:val="24"/>
        </w:rPr>
        <w:t>8.1</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As despesas necessárias à execução do Contrato oriundo da presente Licitação correrão a conta de recurso do </w:t>
      </w:r>
      <w:r>
        <w:rPr>
          <w:rFonts w:ascii="Times New Roman" w:hAnsi="Times New Roman" w:cs="Times New Roman"/>
          <w:b/>
          <w:bCs/>
          <w:color w:val="000000"/>
          <w:sz w:val="24"/>
          <w:szCs w:val="24"/>
        </w:rPr>
        <w:t>Convênio n° 015</w:t>
      </w:r>
      <w:r w:rsidRPr="002C519A">
        <w:rPr>
          <w:rFonts w:ascii="Times New Roman" w:hAnsi="Times New Roman" w:cs="Times New Roman"/>
          <w:b/>
          <w:bCs/>
          <w:color w:val="000000"/>
          <w:sz w:val="24"/>
          <w:szCs w:val="24"/>
        </w:rPr>
        <w:t>/20</w:t>
      </w:r>
      <w:r>
        <w:rPr>
          <w:rFonts w:ascii="Times New Roman" w:hAnsi="Times New Roman" w:cs="Times New Roman"/>
          <w:b/>
          <w:bCs/>
          <w:color w:val="000000"/>
          <w:sz w:val="24"/>
          <w:szCs w:val="24"/>
        </w:rPr>
        <w:t>12</w:t>
      </w:r>
      <w:r w:rsidRPr="002C519A">
        <w:rPr>
          <w:rFonts w:ascii="Times New Roman" w:hAnsi="Times New Roman" w:cs="Times New Roman"/>
          <w:color w:val="000000"/>
          <w:sz w:val="24"/>
          <w:szCs w:val="24"/>
        </w:rPr>
        <w:t xml:space="preserve">, celebrado entre </w:t>
      </w:r>
      <w:r w:rsidRPr="002C519A">
        <w:rPr>
          <w:rFonts w:ascii="Times New Roman" w:hAnsi="Times New Roman" w:cs="Times New Roman"/>
          <w:b/>
          <w:bCs/>
          <w:color w:val="000000"/>
          <w:sz w:val="24"/>
          <w:szCs w:val="24"/>
        </w:rPr>
        <w:t xml:space="preserve">Associação </w:t>
      </w:r>
      <w:r>
        <w:rPr>
          <w:rFonts w:ascii="Times New Roman" w:hAnsi="Times New Roman" w:cs="Times New Roman"/>
          <w:b/>
          <w:bCs/>
          <w:color w:val="000000"/>
          <w:sz w:val="24"/>
          <w:szCs w:val="24"/>
        </w:rPr>
        <w:t>Cultural e de Artes Marciais da Regional do Alto Acre</w:t>
      </w:r>
      <w:r w:rsidRPr="002C519A">
        <w:rPr>
          <w:rFonts w:ascii="Times New Roman" w:hAnsi="Times New Roman" w:cs="Times New Roman"/>
          <w:color w:val="000000"/>
          <w:sz w:val="24"/>
          <w:szCs w:val="24"/>
        </w:rPr>
        <w:t xml:space="preserve"> e a </w:t>
      </w:r>
      <w:r w:rsidRPr="002C519A">
        <w:rPr>
          <w:rFonts w:ascii="Times New Roman" w:hAnsi="Times New Roman" w:cs="Times New Roman"/>
          <w:b/>
          <w:bCs/>
          <w:color w:val="000000"/>
          <w:sz w:val="24"/>
          <w:szCs w:val="24"/>
        </w:rPr>
        <w:t xml:space="preserve">Fundação de Cultura e Comunicação Elias </w:t>
      </w:r>
      <w:proofErr w:type="spellStart"/>
      <w:r w:rsidRPr="002C519A">
        <w:rPr>
          <w:rFonts w:ascii="Times New Roman" w:hAnsi="Times New Roman" w:cs="Times New Roman"/>
          <w:b/>
          <w:bCs/>
          <w:color w:val="000000"/>
          <w:sz w:val="24"/>
          <w:szCs w:val="24"/>
        </w:rPr>
        <w:t>Mansour</w:t>
      </w:r>
      <w:proofErr w:type="spellEnd"/>
      <w:r w:rsidRPr="002C519A">
        <w:rPr>
          <w:rFonts w:ascii="Times New Roman" w:hAnsi="Times New Roman" w:cs="Times New Roman"/>
          <w:color w:val="000000"/>
          <w:sz w:val="24"/>
          <w:szCs w:val="24"/>
        </w:rPr>
        <w:t>,</w:t>
      </w:r>
      <w:r>
        <w:rPr>
          <w:rFonts w:ascii="Times New Roman" w:hAnsi="Times New Roman" w:cs="Times New Roman"/>
          <w:color w:val="000000"/>
          <w:sz w:val="24"/>
          <w:szCs w:val="24"/>
        </w:rPr>
        <w:t xml:space="preserve"> através do </w:t>
      </w:r>
      <w:r>
        <w:rPr>
          <w:rFonts w:ascii="Times New Roman" w:hAnsi="Times New Roman" w:cs="Times New Roman"/>
          <w:b/>
          <w:bCs/>
          <w:color w:val="000000"/>
          <w:sz w:val="24"/>
          <w:szCs w:val="24"/>
        </w:rPr>
        <w:t>Programa de Segurança Publica com C</w:t>
      </w:r>
      <w:r w:rsidRPr="0004746A">
        <w:rPr>
          <w:rFonts w:ascii="Times New Roman" w:hAnsi="Times New Roman" w:cs="Times New Roman"/>
          <w:b/>
          <w:bCs/>
          <w:color w:val="000000"/>
          <w:sz w:val="24"/>
          <w:szCs w:val="24"/>
        </w:rPr>
        <w:t>idadania – PRONASCI</w:t>
      </w:r>
      <w:r>
        <w:rPr>
          <w:rFonts w:ascii="Times New Roman" w:hAnsi="Times New Roman" w:cs="Times New Roman"/>
          <w:color w:val="000000"/>
          <w:sz w:val="24"/>
          <w:szCs w:val="24"/>
        </w:rPr>
        <w:t xml:space="preserve"> </w:t>
      </w:r>
      <w:r w:rsidRPr="002C519A">
        <w:rPr>
          <w:rFonts w:ascii="Times New Roman" w:hAnsi="Times New Roman" w:cs="Times New Roman"/>
          <w:color w:val="000000"/>
          <w:sz w:val="24"/>
          <w:szCs w:val="24"/>
        </w:rPr>
        <w:t>para a execução do projeto denominado</w:t>
      </w:r>
      <w:r>
        <w:rPr>
          <w:rFonts w:ascii="Times New Roman" w:hAnsi="Times New Roman" w:cs="Times New Roman"/>
          <w:b/>
          <w:bCs/>
          <w:color w:val="000000"/>
          <w:sz w:val="24"/>
          <w:szCs w:val="24"/>
        </w:rPr>
        <w:t xml:space="preserve"> Cultura na Fronteira</w:t>
      </w:r>
      <w:r w:rsidRPr="002C519A">
        <w:rPr>
          <w:rFonts w:ascii="Times New Roman" w:hAnsi="Times New Roman" w:cs="Times New Roman"/>
          <w:b/>
          <w:bCs/>
          <w:color w:val="000000"/>
          <w:sz w:val="24"/>
          <w:szCs w:val="24"/>
        </w:rPr>
        <w:t>,</w:t>
      </w:r>
      <w:r w:rsidRPr="002C519A">
        <w:rPr>
          <w:rFonts w:ascii="Times New Roman" w:hAnsi="Times New Roman" w:cs="Times New Roman"/>
          <w:color w:val="000000"/>
          <w:sz w:val="24"/>
          <w:szCs w:val="24"/>
        </w:rPr>
        <w:t xml:space="preserve"> elemento de despesa: </w:t>
      </w:r>
      <w:r w:rsidRPr="002C519A">
        <w:rPr>
          <w:rFonts w:ascii="Times New Roman" w:hAnsi="Times New Roman" w:cs="Times New Roman"/>
          <w:b/>
          <w:bCs/>
          <w:color w:val="000000"/>
          <w:sz w:val="24"/>
          <w:szCs w:val="24"/>
        </w:rPr>
        <w:t>Material Permanente Nacional.</w:t>
      </w:r>
    </w:p>
    <w:p w:rsidR="00680E9E" w:rsidRPr="002C519A" w:rsidRDefault="00680E9E" w:rsidP="00E53B3D">
      <w:pPr>
        <w:autoSpaceDE w:val="0"/>
        <w:autoSpaceDN w:val="0"/>
        <w:adjustRightInd w:val="0"/>
        <w:spacing w:line="240" w:lineRule="auto"/>
        <w:rPr>
          <w:rFonts w:ascii="Times New Roman" w:hAnsi="Times New Roman" w:cs="Times New Roman"/>
          <w:b/>
          <w:bCs/>
          <w:color w:val="000000"/>
          <w:sz w:val="24"/>
          <w:szCs w:val="24"/>
        </w:rPr>
      </w:pPr>
    </w:p>
    <w:p w:rsidR="00680E9E" w:rsidRPr="002C519A" w:rsidRDefault="00680E9E" w:rsidP="00E53B3D">
      <w:pPr>
        <w:autoSpaceDE w:val="0"/>
        <w:autoSpaceDN w:val="0"/>
        <w:adjustRightInd w:val="0"/>
        <w:spacing w:line="240" w:lineRule="auto"/>
        <w:jc w:val="both"/>
        <w:rPr>
          <w:rFonts w:ascii="Times New Roman" w:hAnsi="Times New Roman" w:cs="Times New Roman"/>
          <w:b/>
          <w:bCs/>
          <w:color w:val="000000"/>
          <w:sz w:val="24"/>
          <w:szCs w:val="24"/>
        </w:rPr>
      </w:pPr>
      <w:r w:rsidRPr="002C519A">
        <w:rPr>
          <w:rFonts w:ascii="Times New Roman" w:hAnsi="Times New Roman" w:cs="Times New Roman"/>
          <w:b/>
          <w:bCs/>
          <w:color w:val="000000"/>
          <w:sz w:val="24"/>
          <w:szCs w:val="24"/>
        </w:rPr>
        <w:t>9. DO ATO DE DESIGNAÇÃO DA CLA</w:t>
      </w:r>
    </w:p>
    <w:p w:rsidR="00680E9E" w:rsidRPr="002C519A" w:rsidRDefault="00680E9E" w:rsidP="00E53B3D">
      <w:pPr>
        <w:autoSpaceDE w:val="0"/>
        <w:autoSpaceDN w:val="0"/>
        <w:adjustRightInd w:val="0"/>
        <w:spacing w:line="240" w:lineRule="auto"/>
        <w:jc w:val="both"/>
        <w:rPr>
          <w:rFonts w:ascii="Times New Roman" w:hAnsi="Times New Roman" w:cs="Times New Roman"/>
          <w:b/>
          <w:bCs/>
          <w:color w:val="000000"/>
          <w:sz w:val="24"/>
          <w:szCs w:val="24"/>
        </w:rPr>
      </w:pPr>
      <w:r w:rsidRPr="002C519A">
        <w:rPr>
          <w:rFonts w:ascii="Times New Roman" w:hAnsi="Times New Roman" w:cs="Times New Roman"/>
          <w:color w:val="000000"/>
          <w:sz w:val="24"/>
          <w:szCs w:val="24"/>
        </w:rPr>
        <w:t>9.1.</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Os procedimentos de Habilitação e Julgamento das Propostas serão conduzidos pela CLA, designada pela Portaria </w:t>
      </w:r>
      <w:r w:rsidR="00343E52">
        <w:rPr>
          <w:rFonts w:ascii="Times New Roman" w:hAnsi="Times New Roman" w:cs="Times New Roman"/>
          <w:b/>
          <w:bCs/>
          <w:color w:val="000000"/>
          <w:sz w:val="24"/>
          <w:szCs w:val="24"/>
        </w:rPr>
        <w:t>001/2013, de 07 de novembro de 2013</w:t>
      </w:r>
      <w:r>
        <w:rPr>
          <w:rFonts w:ascii="Times New Roman" w:hAnsi="Times New Roman" w:cs="Times New Roman"/>
          <w:b/>
          <w:bCs/>
          <w:color w:val="000000"/>
          <w:sz w:val="24"/>
          <w:szCs w:val="24"/>
        </w:rPr>
        <w:t xml:space="preserve">, de autoria do presidente da </w:t>
      </w:r>
      <w:r w:rsidRPr="00C469F6">
        <w:rPr>
          <w:rFonts w:ascii="Times New Roman" w:hAnsi="Times New Roman" w:cs="Times New Roman"/>
          <w:b/>
          <w:bCs/>
          <w:color w:val="000000"/>
          <w:sz w:val="24"/>
          <w:szCs w:val="24"/>
        </w:rPr>
        <w:t>ACAMAA</w:t>
      </w:r>
      <w:r w:rsidRPr="002C519A">
        <w:rPr>
          <w:rFonts w:ascii="Times New Roman" w:hAnsi="Times New Roman" w:cs="Times New Roman"/>
          <w:b/>
          <w:bCs/>
          <w:color w:val="000000"/>
          <w:sz w:val="24"/>
          <w:szCs w:val="24"/>
        </w:rPr>
        <w:t xml:space="preserve"> com base no Estatuto da Associação.</w:t>
      </w:r>
      <w:r w:rsidRPr="002C519A">
        <w:rPr>
          <w:rFonts w:ascii="Times New Roman" w:hAnsi="Times New Roman" w:cs="Times New Roman"/>
          <w:b/>
          <w:bCs/>
          <w:color w:val="FF0000"/>
          <w:sz w:val="24"/>
          <w:szCs w:val="24"/>
        </w:rPr>
        <w:t xml:space="preserve"> </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9.2.</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A Comissão poderá solicitar, servidor (</w:t>
      </w:r>
      <w:proofErr w:type="spellStart"/>
      <w:proofErr w:type="gramStart"/>
      <w:r w:rsidRPr="002C519A">
        <w:rPr>
          <w:rFonts w:ascii="Times New Roman" w:hAnsi="Times New Roman" w:cs="Times New Roman"/>
          <w:color w:val="000000"/>
          <w:sz w:val="24"/>
          <w:szCs w:val="24"/>
        </w:rPr>
        <w:t>es</w:t>
      </w:r>
      <w:proofErr w:type="spellEnd"/>
      <w:proofErr w:type="gramEnd"/>
      <w:r w:rsidRPr="002C519A">
        <w:rPr>
          <w:rFonts w:ascii="Times New Roman" w:hAnsi="Times New Roman" w:cs="Times New Roman"/>
          <w:color w:val="000000"/>
          <w:sz w:val="24"/>
          <w:szCs w:val="24"/>
        </w:rPr>
        <w:t>) público(s) do setor de licitações d</w:t>
      </w:r>
      <w:r>
        <w:rPr>
          <w:rFonts w:ascii="Times New Roman" w:hAnsi="Times New Roman" w:cs="Times New Roman"/>
          <w:color w:val="000000"/>
          <w:sz w:val="24"/>
          <w:szCs w:val="24"/>
        </w:rPr>
        <w:t>a Prefeitura de Brasiléia</w:t>
      </w:r>
      <w:r w:rsidRPr="002C519A">
        <w:rPr>
          <w:rFonts w:ascii="Times New Roman" w:hAnsi="Times New Roman" w:cs="Times New Roman"/>
          <w:color w:val="000000"/>
          <w:sz w:val="24"/>
          <w:szCs w:val="24"/>
        </w:rPr>
        <w:t>, para acompanhar e auxiliar nos trabalhos, ficando os mesmo habilitados para auxiliar todo o processo.</w:t>
      </w:r>
    </w:p>
    <w:p w:rsidR="00680E9E" w:rsidRPr="002C519A" w:rsidRDefault="00680E9E" w:rsidP="00E53B3D">
      <w:pPr>
        <w:autoSpaceDE w:val="0"/>
        <w:autoSpaceDN w:val="0"/>
        <w:adjustRightInd w:val="0"/>
        <w:spacing w:line="240" w:lineRule="auto"/>
        <w:rPr>
          <w:rFonts w:ascii="Times New Roman" w:hAnsi="Times New Roman" w:cs="Times New Roman"/>
          <w:b/>
          <w:bCs/>
          <w:color w:val="000000"/>
          <w:sz w:val="24"/>
          <w:szCs w:val="24"/>
        </w:rPr>
      </w:pPr>
    </w:p>
    <w:p w:rsidR="00680E9E" w:rsidRPr="002C519A" w:rsidRDefault="00680E9E" w:rsidP="00E53B3D">
      <w:pPr>
        <w:autoSpaceDE w:val="0"/>
        <w:autoSpaceDN w:val="0"/>
        <w:adjustRightInd w:val="0"/>
        <w:spacing w:line="240" w:lineRule="auto"/>
        <w:rPr>
          <w:rFonts w:ascii="Times New Roman" w:hAnsi="Times New Roman" w:cs="Times New Roman"/>
          <w:b/>
          <w:bCs/>
          <w:color w:val="000000"/>
          <w:sz w:val="24"/>
          <w:szCs w:val="24"/>
        </w:rPr>
      </w:pPr>
      <w:r w:rsidRPr="002C519A">
        <w:rPr>
          <w:rFonts w:ascii="Times New Roman" w:hAnsi="Times New Roman" w:cs="Times New Roman"/>
          <w:b/>
          <w:bCs/>
          <w:color w:val="000000"/>
          <w:sz w:val="24"/>
          <w:szCs w:val="24"/>
        </w:rPr>
        <w:t>10. DA APRESENTAÇÃO DOS DOCUMENTOS DE HABILITAÇÃO E DA</w:t>
      </w:r>
    </w:p>
    <w:p w:rsidR="00680E9E" w:rsidRPr="002C519A" w:rsidRDefault="00680E9E" w:rsidP="00E53B3D">
      <w:pPr>
        <w:autoSpaceDE w:val="0"/>
        <w:autoSpaceDN w:val="0"/>
        <w:adjustRightInd w:val="0"/>
        <w:spacing w:line="240" w:lineRule="auto"/>
        <w:rPr>
          <w:rFonts w:ascii="Times New Roman" w:hAnsi="Times New Roman" w:cs="Times New Roman"/>
          <w:b/>
          <w:bCs/>
          <w:color w:val="000000"/>
          <w:sz w:val="24"/>
          <w:szCs w:val="24"/>
        </w:rPr>
      </w:pPr>
      <w:r w:rsidRPr="002C519A">
        <w:rPr>
          <w:rFonts w:ascii="Times New Roman" w:hAnsi="Times New Roman" w:cs="Times New Roman"/>
          <w:b/>
          <w:bCs/>
          <w:color w:val="000000"/>
          <w:sz w:val="24"/>
          <w:szCs w:val="24"/>
        </w:rPr>
        <w:t>PROPOSTA COMERCIAL</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10.1.</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A LICITANTE deverá organizar a documentação para Habilitação e a Proposta em </w:t>
      </w:r>
      <w:proofErr w:type="gramStart"/>
      <w:r w:rsidRPr="002C519A">
        <w:rPr>
          <w:rFonts w:ascii="Times New Roman" w:hAnsi="Times New Roman" w:cs="Times New Roman"/>
          <w:color w:val="000000"/>
          <w:sz w:val="24"/>
          <w:szCs w:val="24"/>
        </w:rPr>
        <w:t>2</w:t>
      </w:r>
      <w:proofErr w:type="gramEnd"/>
      <w:r w:rsidRPr="002C519A">
        <w:rPr>
          <w:rFonts w:ascii="Times New Roman" w:hAnsi="Times New Roman" w:cs="Times New Roman"/>
          <w:color w:val="000000"/>
          <w:sz w:val="24"/>
          <w:szCs w:val="24"/>
        </w:rPr>
        <w:t xml:space="preserve"> (dois) envelopes distintos, não transparentes, fechados e colados, os quais deverão ser entregues no local descrito no item 5.3, devidamente identificados, conforme a seguir:</w:t>
      </w:r>
    </w:p>
    <w:p w:rsidR="00680E9E" w:rsidRPr="002C519A" w:rsidRDefault="00680E9E" w:rsidP="00E53B3D">
      <w:pPr>
        <w:autoSpaceDE w:val="0"/>
        <w:autoSpaceDN w:val="0"/>
        <w:adjustRightInd w:val="0"/>
        <w:spacing w:line="240" w:lineRule="auto"/>
        <w:rPr>
          <w:rFonts w:ascii="Times New Roman" w:hAnsi="Times New Roman" w:cs="Times New Roman"/>
          <w:b/>
          <w:bCs/>
          <w:color w:val="000000"/>
          <w:sz w:val="24"/>
          <w:szCs w:val="24"/>
        </w:rPr>
      </w:pPr>
      <w:r w:rsidRPr="002C519A">
        <w:rPr>
          <w:rFonts w:ascii="Times New Roman" w:hAnsi="Times New Roman" w:cs="Times New Roman"/>
          <w:color w:val="000000"/>
          <w:sz w:val="24"/>
          <w:szCs w:val="24"/>
        </w:rPr>
        <w:t>10.1.1.</w:t>
      </w:r>
      <w:r w:rsidRPr="002C519A">
        <w:rPr>
          <w:rFonts w:ascii="Times New Roman" w:hAnsi="Times New Roman" w:cs="Times New Roman"/>
          <w:b/>
          <w:bCs/>
          <w:color w:val="000000"/>
          <w:sz w:val="24"/>
          <w:szCs w:val="24"/>
        </w:rPr>
        <w:t xml:space="preserve"> Envelope nº 01:</w:t>
      </w:r>
    </w:p>
    <w:p w:rsidR="00680E9E" w:rsidRPr="002C519A" w:rsidRDefault="00680E9E" w:rsidP="00E53B3D">
      <w:pPr>
        <w:autoSpaceDE w:val="0"/>
        <w:autoSpaceDN w:val="0"/>
        <w:adjustRightInd w:val="0"/>
        <w:spacing w:line="240" w:lineRule="auto"/>
        <w:rPr>
          <w:rFonts w:ascii="Times New Roman" w:hAnsi="Times New Roman" w:cs="Times New Roman"/>
          <w:b/>
          <w:bCs/>
          <w:color w:val="000000"/>
          <w:sz w:val="24"/>
          <w:szCs w:val="24"/>
        </w:rPr>
      </w:pPr>
      <w:r w:rsidRPr="002C519A">
        <w:rPr>
          <w:rFonts w:ascii="Times New Roman" w:hAnsi="Times New Roman" w:cs="Times New Roman"/>
          <w:b/>
          <w:bCs/>
          <w:color w:val="000000"/>
          <w:sz w:val="24"/>
          <w:szCs w:val="24"/>
        </w:rPr>
        <w:lastRenderedPageBreak/>
        <w:t>TÍTULO: ENVELOPE Nº 01 – DOCUMENTAÇÃO</w:t>
      </w:r>
    </w:p>
    <w:p w:rsidR="00680E9E" w:rsidRPr="002C519A" w:rsidRDefault="00680E9E" w:rsidP="00E53B3D">
      <w:pPr>
        <w:autoSpaceDE w:val="0"/>
        <w:autoSpaceDN w:val="0"/>
        <w:adjustRightInd w:val="0"/>
        <w:spacing w:line="240" w:lineRule="auto"/>
        <w:rPr>
          <w:rFonts w:ascii="Times New Roman" w:hAnsi="Times New Roman" w:cs="Times New Roman"/>
          <w:color w:val="000000"/>
          <w:sz w:val="24"/>
          <w:szCs w:val="24"/>
        </w:rPr>
      </w:pPr>
      <w:r w:rsidRPr="002C519A">
        <w:rPr>
          <w:rFonts w:ascii="Times New Roman" w:hAnsi="Times New Roman" w:cs="Times New Roman"/>
          <w:color w:val="000000"/>
          <w:sz w:val="24"/>
          <w:szCs w:val="24"/>
        </w:rPr>
        <w:t xml:space="preserve">DESTINATÁRIO: À COMISSÃO DE LICITAÇÃO E AVALIAÇÃO DA </w:t>
      </w:r>
      <w:r>
        <w:rPr>
          <w:rFonts w:ascii="Times New Roman" w:hAnsi="Times New Roman" w:cs="Times New Roman"/>
          <w:color w:val="000000"/>
          <w:sz w:val="24"/>
          <w:szCs w:val="24"/>
        </w:rPr>
        <w:t>ACAMAA</w:t>
      </w:r>
    </w:p>
    <w:p w:rsidR="00680E9E" w:rsidRPr="002C519A" w:rsidRDefault="00680E9E" w:rsidP="00E53B3D">
      <w:pPr>
        <w:autoSpaceDE w:val="0"/>
        <w:autoSpaceDN w:val="0"/>
        <w:adjustRightInd w:val="0"/>
        <w:spacing w:line="240" w:lineRule="auto"/>
        <w:rPr>
          <w:rFonts w:ascii="Times New Roman" w:hAnsi="Times New Roman" w:cs="Times New Roman"/>
          <w:color w:val="000000"/>
          <w:sz w:val="24"/>
          <w:szCs w:val="24"/>
        </w:rPr>
      </w:pPr>
      <w:r w:rsidRPr="002C519A">
        <w:rPr>
          <w:rFonts w:ascii="Times New Roman" w:hAnsi="Times New Roman" w:cs="Times New Roman"/>
          <w:color w:val="000000"/>
          <w:sz w:val="24"/>
          <w:szCs w:val="24"/>
        </w:rPr>
        <w:t>NOME DO LICITANTE: (razão social do licitante)</w:t>
      </w:r>
    </w:p>
    <w:p w:rsidR="00680E9E" w:rsidRPr="002C519A" w:rsidRDefault="00680E9E" w:rsidP="00E53B3D">
      <w:pPr>
        <w:autoSpaceDE w:val="0"/>
        <w:autoSpaceDN w:val="0"/>
        <w:adjustRightInd w:val="0"/>
        <w:spacing w:line="240" w:lineRule="auto"/>
        <w:rPr>
          <w:rFonts w:ascii="Times New Roman" w:hAnsi="Times New Roman" w:cs="Times New Roman"/>
          <w:color w:val="000000"/>
          <w:sz w:val="24"/>
          <w:szCs w:val="24"/>
        </w:rPr>
      </w:pPr>
      <w:r w:rsidRPr="002C519A">
        <w:rPr>
          <w:rFonts w:ascii="Times New Roman" w:hAnsi="Times New Roman" w:cs="Times New Roman"/>
          <w:color w:val="000000"/>
          <w:sz w:val="24"/>
          <w:szCs w:val="24"/>
        </w:rPr>
        <w:t>CNPJ Nº: (o mesmo da Declaração de Fatos Impeditivos)</w:t>
      </w:r>
    </w:p>
    <w:p w:rsidR="00680E9E" w:rsidRPr="002C519A" w:rsidRDefault="00680E9E" w:rsidP="00E53B3D">
      <w:pPr>
        <w:autoSpaceDE w:val="0"/>
        <w:autoSpaceDN w:val="0"/>
        <w:adjustRightInd w:val="0"/>
        <w:spacing w:line="240" w:lineRule="auto"/>
        <w:rPr>
          <w:rFonts w:ascii="Times New Roman" w:hAnsi="Times New Roman" w:cs="Times New Roman"/>
          <w:color w:val="000000"/>
          <w:sz w:val="24"/>
          <w:szCs w:val="24"/>
        </w:rPr>
      </w:pPr>
      <w:r w:rsidRPr="002C519A">
        <w:rPr>
          <w:rFonts w:ascii="Times New Roman" w:hAnsi="Times New Roman" w:cs="Times New Roman"/>
          <w:color w:val="000000"/>
          <w:sz w:val="24"/>
          <w:szCs w:val="24"/>
        </w:rPr>
        <w:t>TEL. Nº: (fone comercial)</w:t>
      </w:r>
    </w:p>
    <w:p w:rsidR="00680E9E" w:rsidRPr="002C519A" w:rsidRDefault="00343E52" w:rsidP="00E53B3D">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CARTA CONVITE Nº 001/2013</w:t>
      </w:r>
    </w:p>
    <w:p w:rsidR="00680E9E" w:rsidRPr="002C519A" w:rsidRDefault="00680E9E" w:rsidP="00E53B3D">
      <w:pPr>
        <w:autoSpaceDE w:val="0"/>
        <w:autoSpaceDN w:val="0"/>
        <w:adjustRightInd w:val="0"/>
        <w:spacing w:line="240" w:lineRule="auto"/>
        <w:rPr>
          <w:rFonts w:ascii="Times New Roman" w:hAnsi="Times New Roman" w:cs="Times New Roman"/>
          <w:color w:val="000000"/>
          <w:sz w:val="24"/>
          <w:szCs w:val="24"/>
        </w:rPr>
      </w:pPr>
      <w:r w:rsidRPr="002C519A">
        <w:rPr>
          <w:rFonts w:ascii="Times New Roman" w:hAnsi="Times New Roman" w:cs="Times New Roman"/>
          <w:color w:val="000000"/>
          <w:sz w:val="24"/>
          <w:szCs w:val="24"/>
        </w:rPr>
        <w:t>DATA</w:t>
      </w:r>
      <w:r w:rsidR="00343E52">
        <w:rPr>
          <w:rFonts w:ascii="Times New Roman" w:hAnsi="Times New Roman" w:cs="Times New Roman"/>
          <w:color w:val="000000"/>
          <w:sz w:val="24"/>
          <w:szCs w:val="24"/>
        </w:rPr>
        <w:t xml:space="preserve"> DA ABERTURA: 04 de dezembro de 2013</w:t>
      </w:r>
    </w:p>
    <w:p w:rsidR="00680E9E" w:rsidRPr="002C519A" w:rsidRDefault="00680E9E" w:rsidP="00E53B3D">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HORÁRIO: </w:t>
      </w:r>
      <w:proofErr w:type="gramStart"/>
      <w:r>
        <w:rPr>
          <w:rFonts w:ascii="Times New Roman" w:hAnsi="Times New Roman" w:cs="Times New Roman"/>
          <w:color w:val="000000"/>
          <w:sz w:val="24"/>
          <w:szCs w:val="24"/>
        </w:rPr>
        <w:t>09</w:t>
      </w:r>
      <w:r w:rsidRPr="002C519A">
        <w:rPr>
          <w:rFonts w:ascii="Times New Roman" w:hAnsi="Times New Roman" w:cs="Times New Roman"/>
          <w:color w:val="000000"/>
          <w:sz w:val="24"/>
          <w:szCs w:val="24"/>
        </w:rPr>
        <w:t>:00</w:t>
      </w:r>
      <w:proofErr w:type="gramEnd"/>
      <w:r w:rsidRPr="002C519A">
        <w:rPr>
          <w:rFonts w:ascii="Times New Roman" w:hAnsi="Times New Roman" w:cs="Times New Roman"/>
          <w:color w:val="000000"/>
          <w:sz w:val="24"/>
          <w:szCs w:val="24"/>
        </w:rPr>
        <w:t xml:space="preserve"> Horas</w:t>
      </w:r>
    </w:p>
    <w:p w:rsidR="00680E9E" w:rsidRPr="002C519A" w:rsidRDefault="00680E9E" w:rsidP="00E53B3D">
      <w:pPr>
        <w:autoSpaceDE w:val="0"/>
        <w:autoSpaceDN w:val="0"/>
        <w:adjustRightInd w:val="0"/>
        <w:spacing w:line="240" w:lineRule="auto"/>
        <w:rPr>
          <w:rFonts w:ascii="Times New Roman" w:hAnsi="Times New Roman" w:cs="Times New Roman"/>
          <w:color w:val="000000"/>
          <w:sz w:val="24"/>
          <w:szCs w:val="24"/>
        </w:rPr>
      </w:pPr>
    </w:p>
    <w:p w:rsidR="00680E9E" w:rsidRPr="002C519A" w:rsidRDefault="00680E9E" w:rsidP="00E53B3D">
      <w:pPr>
        <w:autoSpaceDE w:val="0"/>
        <w:autoSpaceDN w:val="0"/>
        <w:adjustRightInd w:val="0"/>
        <w:spacing w:line="240" w:lineRule="auto"/>
        <w:rPr>
          <w:rFonts w:ascii="Times New Roman" w:hAnsi="Times New Roman" w:cs="Times New Roman"/>
          <w:b/>
          <w:bCs/>
          <w:color w:val="000000"/>
          <w:sz w:val="24"/>
          <w:szCs w:val="24"/>
        </w:rPr>
      </w:pPr>
      <w:r w:rsidRPr="002C519A">
        <w:rPr>
          <w:rFonts w:ascii="Times New Roman" w:hAnsi="Times New Roman" w:cs="Times New Roman"/>
          <w:color w:val="000000"/>
          <w:sz w:val="24"/>
          <w:szCs w:val="24"/>
        </w:rPr>
        <w:t>10.1.2.</w:t>
      </w:r>
      <w:r w:rsidRPr="002C519A">
        <w:rPr>
          <w:rFonts w:ascii="Times New Roman" w:hAnsi="Times New Roman" w:cs="Times New Roman"/>
          <w:b/>
          <w:bCs/>
          <w:color w:val="000000"/>
          <w:sz w:val="24"/>
          <w:szCs w:val="24"/>
        </w:rPr>
        <w:t xml:space="preserve"> Envelope nº 02:</w:t>
      </w:r>
    </w:p>
    <w:p w:rsidR="00680E9E" w:rsidRPr="002C519A" w:rsidRDefault="00680E9E" w:rsidP="00E53B3D">
      <w:pPr>
        <w:autoSpaceDE w:val="0"/>
        <w:autoSpaceDN w:val="0"/>
        <w:adjustRightInd w:val="0"/>
        <w:spacing w:line="240" w:lineRule="auto"/>
        <w:rPr>
          <w:rFonts w:ascii="Times New Roman" w:hAnsi="Times New Roman" w:cs="Times New Roman"/>
          <w:b/>
          <w:bCs/>
          <w:color w:val="000000"/>
          <w:sz w:val="24"/>
          <w:szCs w:val="24"/>
        </w:rPr>
      </w:pPr>
      <w:r w:rsidRPr="002C519A">
        <w:rPr>
          <w:rFonts w:ascii="Times New Roman" w:hAnsi="Times New Roman" w:cs="Times New Roman"/>
          <w:b/>
          <w:bCs/>
          <w:color w:val="000000"/>
          <w:sz w:val="24"/>
          <w:szCs w:val="24"/>
        </w:rPr>
        <w:t>TÍTULO: ENVELOPE N.º 02 – PROPOSTA COMERCIAL</w:t>
      </w:r>
    </w:p>
    <w:p w:rsidR="00680E9E" w:rsidRPr="002C519A" w:rsidRDefault="00680E9E" w:rsidP="00E53B3D">
      <w:pPr>
        <w:autoSpaceDE w:val="0"/>
        <w:autoSpaceDN w:val="0"/>
        <w:adjustRightInd w:val="0"/>
        <w:spacing w:line="240" w:lineRule="auto"/>
        <w:rPr>
          <w:rFonts w:ascii="Times New Roman" w:hAnsi="Times New Roman" w:cs="Times New Roman"/>
          <w:color w:val="000000"/>
          <w:sz w:val="24"/>
          <w:szCs w:val="24"/>
        </w:rPr>
      </w:pPr>
      <w:r w:rsidRPr="002C519A">
        <w:rPr>
          <w:rFonts w:ascii="Times New Roman" w:hAnsi="Times New Roman" w:cs="Times New Roman"/>
          <w:color w:val="000000"/>
          <w:sz w:val="24"/>
          <w:szCs w:val="24"/>
        </w:rPr>
        <w:t xml:space="preserve">DESTINATÁRIO: À COMISSÃO DE LICITAÇÃO E AVALIAÇÃO DA </w:t>
      </w:r>
      <w:r>
        <w:rPr>
          <w:rFonts w:ascii="Times New Roman" w:hAnsi="Times New Roman" w:cs="Times New Roman"/>
          <w:color w:val="000000"/>
          <w:sz w:val="24"/>
          <w:szCs w:val="24"/>
        </w:rPr>
        <w:t>ACAMAA</w:t>
      </w:r>
    </w:p>
    <w:p w:rsidR="00680E9E" w:rsidRPr="002C519A" w:rsidRDefault="00680E9E" w:rsidP="00E53B3D">
      <w:pPr>
        <w:autoSpaceDE w:val="0"/>
        <w:autoSpaceDN w:val="0"/>
        <w:adjustRightInd w:val="0"/>
        <w:spacing w:line="240" w:lineRule="auto"/>
        <w:rPr>
          <w:rFonts w:ascii="Times New Roman" w:hAnsi="Times New Roman" w:cs="Times New Roman"/>
          <w:color w:val="000000"/>
          <w:sz w:val="24"/>
          <w:szCs w:val="24"/>
        </w:rPr>
      </w:pPr>
      <w:r w:rsidRPr="002C519A">
        <w:rPr>
          <w:rFonts w:ascii="Times New Roman" w:hAnsi="Times New Roman" w:cs="Times New Roman"/>
          <w:color w:val="000000"/>
          <w:sz w:val="24"/>
          <w:szCs w:val="24"/>
        </w:rPr>
        <w:t>NOME DO LICITANTE: (Razão Social do Licitante)</w:t>
      </w:r>
    </w:p>
    <w:p w:rsidR="00680E9E" w:rsidRPr="002C519A" w:rsidRDefault="00680E9E" w:rsidP="00E53B3D">
      <w:pPr>
        <w:autoSpaceDE w:val="0"/>
        <w:autoSpaceDN w:val="0"/>
        <w:adjustRightInd w:val="0"/>
        <w:spacing w:line="240" w:lineRule="auto"/>
        <w:rPr>
          <w:rFonts w:ascii="Times New Roman" w:hAnsi="Times New Roman" w:cs="Times New Roman"/>
          <w:color w:val="000000"/>
          <w:sz w:val="24"/>
          <w:szCs w:val="24"/>
        </w:rPr>
      </w:pPr>
      <w:r w:rsidRPr="002C519A">
        <w:rPr>
          <w:rFonts w:ascii="Times New Roman" w:hAnsi="Times New Roman" w:cs="Times New Roman"/>
          <w:color w:val="000000"/>
          <w:sz w:val="24"/>
          <w:szCs w:val="24"/>
        </w:rPr>
        <w:t>CNPJ N.º: (o mesmo da Declaração de Fatos Impeditivos)</w:t>
      </w:r>
    </w:p>
    <w:p w:rsidR="00680E9E" w:rsidRPr="002C519A" w:rsidRDefault="00680E9E" w:rsidP="00E53B3D">
      <w:pPr>
        <w:autoSpaceDE w:val="0"/>
        <w:autoSpaceDN w:val="0"/>
        <w:adjustRightInd w:val="0"/>
        <w:spacing w:line="240" w:lineRule="auto"/>
        <w:rPr>
          <w:rFonts w:ascii="Times New Roman" w:hAnsi="Times New Roman" w:cs="Times New Roman"/>
          <w:color w:val="000000"/>
          <w:sz w:val="24"/>
          <w:szCs w:val="24"/>
        </w:rPr>
      </w:pPr>
      <w:r w:rsidRPr="002C519A">
        <w:rPr>
          <w:rFonts w:ascii="Times New Roman" w:hAnsi="Times New Roman" w:cs="Times New Roman"/>
          <w:color w:val="000000"/>
          <w:sz w:val="24"/>
          <w:szCs w:val="24"/>
        </w:rPr>
        <w:t>TEL. N.º: (fone comercial)</w:t>
      </w:r>
    </w:p>
    <w:p w:rsidR="00680E9E" w:rsidRPr="002C519A" w:rsidRDefault="00343E52" w:rsidP="00E53B3D">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CARTA CONVITE: N.º 001/2013</w:t>
      </w:r>
    </w:p>
    <w:p w:rsidR="00680E9E" w:rsidRPr="002C519A" w:rsidRDefault="00680E9E" w:rsidP="00E53B3D">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DATA D</w:t>
      </w:r>
      <w:r w:rsidR="00343E52">
        <w:rPr>
          <w:rFonts w:ascii="Times New Roman" w:hAnsi="Times New Roman" w:cs="Times New Roman"/>
          <w:color w:val="000000"/>
          <w:sz w:val="24"/>
          <w:szCs w:val="24"/>
        </w:rPr>
        <w:t>A ABERTURA: 04 de dezembro de 2013</w:t>
      </w:r>
    </w:p>
    <w:p w:rsidR="00680E9E" w:rsidRPr="002C519A" w:rsidRDefault="00680E9E" w:rsidP="00E53B3D">
      <w:pPr>
        <w:autoSpaceDE w:val="0"/>
        <w:autoSpaceDN w:val="0"/>
        <w:adjustRightInd w:val="0"/>
        <w:spacing w:line="240" w:lineRule="auto"/>
        <w:rPr>
          <w:rFonts w:ascii="Times New Roman" w:hAnsi="Times New Roman" w:cs="Times New Roman"/>
          <w:b/>
          <w:bCs/>
          <w:i/>
          <w:iCs/>
          <w:color w:val="000000"/>
          <w:sz w:val="24"/>
          <w:szCs w:val="24"/>
        </w:rPr>
      </w:pPr>
      <w:r w:rsidRPr="002C519A">
        <w:rPr>
          <w:rFonts w:ascii="Times New Roman" w:hAnsi="Times New Roman" w:cs="Times New Roman"/>
          <w:color w:val="000000"/>
          <w:sz w:val="24"/>
          <w:szCs w:val="24"/>
        </w:rPr>
        <w:t>HORÁRIO</w:t>
      </w:r>
      <w:r>
        <w:rPr>
          <w:rFonts w:ascii="Times New Roman" w:hAnsi="Times New Roman" w:cs="Times New Roman"/>
          <w:b/>
          <w:bCs/>
          <w:i/>
          <w:iCs/>
          <w:color w:val="000000"/>
          <w:sz w:val="24"/>
          <w:szCs w:val="24"/>
        </w:rPr>
        <w:t xml:space="preserve">: </w:t>
      </w:r>
      <w:proofErr w:type="gramStart"/>
      <w:r>
        <w:rPr>
          <w:rFonts w:ascii="Times New Roman" w:hAnsi="Times New Roman" w:cs="Times New Roman"/>
          <w:b/>
          <w:bCs/>
          <w:i/>
          <w:iCs/>
          <w:color w:val="000000"/>
          <w:sz w:val="24"/>
          <w:szCs w:val="24"/>
        </w:rPr>
        <w:t>09</w:t>
      </w:r>
      <w:r w:rsidRPr="002C519A">
        <w:rPr>
          <w:rFonts w:ascii="Times New Roman" w:hAnsi="Times New Roman" w:cs="Times New Roman"/>
          <w:b/>
          <w:bCs/>
          <w:i/>
          <w:iCs/>
          <w:color w:val="000000"/>
          <w:sz w:val="24"/>
          <w:szCs w:val="24"/>
        </w:rPr>
        <w:t>:00</w:t>
      </w:r>
      <w:proofErr w:type="gramEnd"/>
      <w:r w:rsidRPr="002C519A">
        <w:rPr>
          <w:rFonts w:ascii="Times New Roman" w:hAnsi="Times New Roman" w:cs="Times New Roman"/>
          <w:b/>
          <w:bCs/>
          <w:i/>
          <w:iCs/>
          <w:color w:val="000000"/>
          <w:sz w:val="24"/>
          <w:szCs w:val="24"/>
        </w:rPr>
        <w:t xml:space="preserve"> Horas</w:t>
      </w:r>
    </w:p>
    <w:p w:rsidR="00680E9E" w:rsidRPr="002C519A" w:rsidRDefault="00680E9E" w:rsidP="00E53B3D">
      <w:pPr>
        <w:autoSpaceDE w:val="0"/>
        <w:autoSpaceDN w:val="0"/>
        <w:adjustRightInd w:val="0"/>
        <w:spacing w:line="240" w:lineRule="auto"/>
        <w:jc w:val="both"/>
        <w:rPr>
          <w:rFonts w:ascii="Times New Roman" w:hAnsi="Times New Roman" w:cs="Times New Roman"/>
          <w:b/>
          <w:bCs/>
          <w:color w:val="000000"/>
          <w:sz w:val="24"/>
          <w:szCs w:val="24"/>
        </w:rPr>
      </w:pPr>
      <w:r w:rsidRPr="002C519A">
        <w:rPr>
          <w:rFonts w:ascii="Times New Roman" w:hAnsi="Times New Roman" w:cs="Times New Roman"/>
          <w:color w:val="000000"/>
          <w:sz w:val="24"/>
          <w:szCs w:val="24"/>
        </w:rPr>
        <w:t>10.2.</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Os envelopes poderão ser enviados pelo Correio, ou protocolados junto à CLA no local previsto no item </w:t>
      </w:r>
      <w:proofErr w:type="gramStart"/>
      <w:r w:rsidRPr="002C519A">
        <w:rPr>
          <w:rFonts w:ascii="Times New Roman" w:hAnsi="Times New Roman" w:cs="Times New Roman"/>
          <w:color w:val="000000"/>
          <w:sz w:val="24"/>
          <w:szCs w:val="24"/>
        </w:rPr>
        <w:t>5</w:t>
      </w:r>
      <w:proofErr w:type="gramEnd"/>
      <w:r w:rsidRPr="002C519A">
        <w:rPr>
          <w:rFonts w:ascii="Times New Roman" w:hAnsi="Times New Roman" w:cs="Times New Roman"/>
          <w:color w:val="000000"/>
          <w:sz w:val="24"/>
          <w:szCs w:val="24"/>
        </w:rPr>
        <w:t>.</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10.3.</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O encerramento do prazo para entrega dos Envelopes (nº 01 e n.º 02) será declarado pelo Presidente CLA.</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10.4.</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Após o Presidente </w:t>
      </w:r>
      <w:proofErr w:type="gramStart"/>
      <w:r w:rsidRPr="002C519A">
        <w:rPr>
          <w:rFonts w:ascii="Times New Roman" w:hAnsi="Times New Roman" w:cs="Times New Roman"/>
          <w:color w:val="000000"/>
          <w:sz w:val="24"/>
          <w:szCs w:val="24"/>
        </w:rPr>
        <w:t>da CLA declarar</w:t>
      </w:r>
      <w:proofErr w:type="gramEnd"/>
      <w:r w:rsidRPr="002C519A">
        <w:rPr>
          <w:rFonts w:ascii="Times New Roman" w:hAnsi="Times New Roman" w:cs="Times New Roman"/>
          <w:color w:val="000000"/>
          <w:sz w:val="24"/>
          <w:szCs w:val="24"/>
        </w:rPr>
        <w:t xml:space="preserve"> encerrado o prazo para o recebimento dos envelopes, nenhum outro, em nenhuma hipótese será aceito.</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10.5.</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A CLA não se responsabilizará pelo extravio de Proposta ou Documentação que não for entregue pessoalmente e devidamente protocolada.</w:t>
      </w:r>
    </w:p>
    <w:p w:rsidR="00680E9E" w:rsidRPr="002C519A" w:rsidRDefault="00680E9E" w:rsidP="00E53B3D">
      <w:pPr>
        <w:autoSpaceDE w:val="0"/>
        <w:autoSpaceDN w:val="0"/>
        <w:adjustRightInd w:val="0"/>
        <w:spacing w:line="240" w:lineRule="auto"/>
        <w:rPr>
          <w:rFonts w:ascii="Times New Roman" w:hAnsi="Times New Roman" w:cs="Times New Roman"/>
          <w:b/>
          <w:bCs/>
          <w:color w:val="000000"/>
          <w:sz w:val="24"/>
          <w:szCs w:val="24"/>
        </w:rPr>
      </w:pPr>
    </w:p>
    <w:p w:rsidR="00680E9E" w:rsidRPr="002C519A" w:rsidRDefault="00680E9E" w:rsidP="00E53B3D">
      <w:pPr>
        <w:autoSpaceDE w:val="0"/>
        <w:autoSpaceDN w:val="0"/>
        <w:adjustRightInd w:val="0"/>
        <w:spacing w:line="240" w:lineRule="auto"/>
        <w:rPr>
          <w:rFonts w:ascii="Times New Roman" w:hAnsi="Times New Roman" w:cs="Times New Roman"/>
          <w:b/>
          <w:bCs/>
          <w:color w:val="000000"/>
          <w:sz w:val="24"/>
          <w:szCs w:val="24"/>
        </w:rPr>
      </w:pPr>
      <w:r w:rsidRPr="002C519A">
        <w:rPr>
          <w:rFonts w:ascii="Times New Roman" w:hAnsi="Times New Roman" w:cs="Times New Roman"/>
          <w:b/>
          <w:bCs/>
          <w:color w:val="000000"/>
          <w:sz w:val="24"/>
          <w:szCs w:val="24"/>
        </w:rPr>
        <w:t>11. DA HABILITAÇÃO</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11.1.</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Os Documentos para Habilitação deverão ser apresentados no Envelope nº 01, e são:</w:t>
      </w:r>
    </w:p>
    <w:p w:rsidR="00680E9E" w:rsidRPr="002C519A" w:rsidRDefault="00680E9E" w:rsidP="00E53B3D">
      <w:pPr>
        <w:autoSpaceDE w:val="0"/>
        <w:autoSpaceDN w:val="0"/>
        <w:adjustRightInd w:val="0"/>
        <w:spacing w:line="240" w:lineRule="auto"/>
        <w:jc w:val="both"/>
        <w:rPr>
          <w:rFonts w:ascii="Times New Roman" w:hAnsi="Times New Roman" w:cs="Times New Roman"/>
          <w:sz w:val="24"/>
          <w:szCs w:val="24"/>
        </w:rPr>
      </w:pPr>
      <w:r w:rsidRPr="002C519A">
        <w:rPr>
          <w:rFonts w:ascii="Times New Roman" w:hAnsi="Times New Roman" w:cs="Times New Roman"/>
          <w:color w:val="000000"/>
          <w:sz w:val="24"/>
          <w:szCs w:val="24"/>
        </w:rPr>
        <w:t xml:space="preserve">11.1.1. </w:t>
      </w:r>
      <w:r w:rsidRPr="002C519A">
        <w:rPr>
          <w:rFonts w:ascii="Times New Roman" w:hAnsi="Times New Roman" w:cs="Times New Roman"/>
          <w:sz w:val="24"/>
          <w:szCs w:val="24"/>
        </w:rPr>
        <w:t>A Declaração por escrito, em papel timbrado da empresa e assinado pelo seu Representante Legal, que na data da licitação, o licitante possui patrimônio líquido não inferior a 10% (dez por cento) do valor estimado para o valor total cotado neste procedimento; </w:t>
      </w:r>
    </w:p>
    <w:p w:rsidR="00680E9E" w:rsidRPr="002C519A" w:rsidRDefault="00680E9E" w:rsidP="00E53B3D">
      <w:pPr>
        <w:autoSpaceDE w:val="0"/>
        <w:autoSpaceDN w:val="0"/>
        <w:adjustRightInd w:val="0"/>
        <w:spacing w:line="240" w:lineRule="auto"/>
        <w:jc w:val="both"/>
        <w:rPr>
          <w:rFonts w:ascii="Times New Roman" w:hAnsi="Times New Roman" w:cs="Times New Roman"/>
          <w:sz w:val="24"/>
          <w:szCs w:val="24"/>
        </w:rPr>
      </w:pPr>
      <w:r w:rsidRPr="002C519A">
        <w:rPr>
          <w:rFonts w:ascii="Times New Roman" w:hAnsi="Times New Roman" w:cs="Times New Roman"/>
          <w:sz w:val="24"/>
          <w:szCs w:val="24"/>
        </w:rPr>
        <w:t>11.1.2. A Declaração do licitante, em papel timbrado e assinado pelo seu Representante Legal, de que não é servidor ou dirigente de órgão ou entidade contratante ou responsável pela licitação, nos termos do inciso III, do art. 9.º da Lei n.º 8.666/93;</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sz w:val="24"/>
          <w:szCs w:val="24"/>
        </w:rPr>
        <w:t>11.1.3.</w:t>
      </w:r>
      <w:r w:rsidRPr="002C519A">
        <w:rPr>
          <w:rFonts w:ascii="Times New Roman" w:hAnsi="Times New Roman" w:cs="Times New Roman"/>
        </w:rPr>
        <w:t xml:space="preserve"> </w:t>
      </w:r>
      <w:r w:rsidRPr="002C519A">
        <w:rPr>
          <w:rFonts w:ascii="Times New Roman" w:hAnsi="Times New Roman" w:cs="Times New Roman"/>
          <w:color w:val="000000"/>
          <w:sz w:val="24"/>
          <w:szCs w:val="24"/>
        </w:rPr>
        <w:t>A Declaração, conforme Modelo 02 (do</w:t>
      </w:r>
      <w:r>
        <w:rPr>
          <w:rFonts w:ascii="Times New Roman" w:hAnsi="Times New Roman" w:cs="Times New Roman"/>
          <w:color w:val="000000"/>
          <w:sz w:val="24"/>
          <w:szCs w:val="24"/>
        </w:rPr>
        <w:t>i</w:t>
      </w:r>
      <w:r w:rsidRPr="002C519A">
        <w:rPr>
          <w:rFonts w:ascii="Times New Roman" w:hAnsi="Times New Roman" w:cs="Times New Roman"/>
          <w:color w:val="000000"/>
          <w:sz w:val="24"/>
          <w:szCs w:val="24"/>
        </w:rPr>
        <w:t xml:space="preserve">s) Anexo II, comprometendo-se a informar, sob as penalidades cabíveis, </w:t>
      </w:r>
      <w:proofErr w:type="gramStart"/>
      <w:r w:rsidRPr="002C519A">
        <w:rPr>
          <w:rFonts w:ascii="Times New Roman" w:hAnsi="Times New Roman" w:cs="Times New Roman"/>
          <w:color w:val="000000"/>
          <w:sz w:val="24"/>
          <w:szCs w:val="24"/>
        </w:rPr>
        <w:t>a Superveniência de Fato Impeditivo da Habilitação, se ocorrer</w:t>
      </w:r>
      <w:proofErr w:type="gramEnd"/>
      <w:r w:rsidRPr="002C519A">
        <w:rPr>
          <w:rFonts w:ascii="Times New Roman" w:hAnsi="Times New Roman" w:cs="Times New Roman"/>
          <w:color w:val="000000"/>
          <w:sz w:val="24"/>
          <w:szCs w:val="24"/>
        </w:rPr>
        <w:t>, com firma reconhecida em cartório, que deverá ser assinada pelo Representante Legal da Empresa, estando esta condição devidamente comprovada no contrato social da mesma. Não sendo proprietário nem sócio, por Procuração (assinada pelo proprietário ou por um sócio com tal poder), com firma registrada em cartório;</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lastRenderedPageBreak/>
        <w:t>11.1.4.</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A Declaração de que não emprega menor de 16 anos, conforme Modelo 03 (três) Anexo III, com firma reconhecida em cartório;</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11.1.5.</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A Cópia do registro comercial, no caso de empresa individual;</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11.1.6.</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A Cópia dos atos constitutivos, estatuto ou contrato social devidamente registrado, em se tratando de sociedade comercial, e, no caso de sociedade por ações, acompanhado de documentos de eleição de seus administradores;</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11.1.7.</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A Certidão Negativa de Falência e Concordata;</w:t>
      </w:r>
    </w:p>
    <w:p w:rsidR="00680E9E" w:rsidRPr="002C519A" w:rsidRDefault="00680E9E" w:rsidP="00E53B3D">
      <w:pPr>
        <w:autoSpaceDE w:val="0"/>
        <w:autoSpaceDN w:val="0"/>
        <w:adjustRightInd w:val="0"/>
        <w:spacing w:line="240" w:lineRule="auto"/>
        <w:jc w:val="both"/>
        <w:rPr>
          <w:rFonts w:ascii="Times New Roman" w:hAnsi="Times New Roman" w:cs="Times New Roman"/>
          <w:b/>
          <w:bCs/>
          <w:color w:val="000000"/>
          <w:sz w:val="24"/>
          <w:szCs w:val="24"/>
        </w:rPr>
      </w:pPr>
      <w:r w:rsidRPr="002C519A">
        <w:rPr>
          <w:rFonts w:ascii="Times New Roman" w:hAnsi="Times New Roman" w:cs="Times New Roman"/>
          <w:color w:val="000000"/>
          <w:sz w:val="24"/>
          <w:szCs w:val="24"/>
        </w:rPr>
        <w:t xml:space="preserve">11.1.8. Declaração de Concordância do prestador de assistência técnica, caso seja terceirizada, conforme item 3.4. </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11.2.</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Os documentos referentes à Regularidade Fiscal:</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11.2.1.</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Prova de inscrição no Cadastro Nacional da Pessoa Jurídica (CNPJ) e Inscrição Estadual;</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11.2.2.</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Certidão Negativa da Dívida Ativa e de Quitação de Tributos Federais;</w:t>
      </w:r>
    </w:p>
    <w:p w:rsidR="00680E9E" w:rsidRPr="002C519A" w:rsidRDefault="00680E9E" w:rsidP="00E53B3D">
      <w:pPr>
        <w:autoSpaceDE w:val="0"/>
        <w:autoSpaceDN w:val="0"/>
        <w:adjustRightInd w:val="0"/>
        <w:spacing w:line="240" w:lineRule="auto"/>
        <w:rPr>
          <w:rFonts w:ascii="Times New Roman" w:hAnsi="Times New Roman" w:cs="Times New Roman"/>
          <w:color w:val="000000"/>
          <w:sz w:val="24"/>
          <w:szCs w:val="24"/>
        </w:rPr>
      </w:pPr>
      <w:r w:rsidRPr="002C519A">
        <w:rPr>
          <w:rFonts w:ascii="Times New Roman" w:hAnsi="Times New Roman" w:cs="Times New Roman"/>
          <w:color w:val="000000"/>
          <w:sz w:val="24"/>
          <w:szCs w:val="24"/>
        </w:rPr>
        <w:t>11.2.3.</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Prova de regularidade relativa à Seguridade Social INSS;</w:t>
      </w:r>
    </w:p>
    <w:p w:rsidR="00680E9E" w:rsidRPr="002C519A" w:rsidRDefault="00680E9E" w:rsidP="00E53B3D">
      <w:pPr>
        <w:autoSpaceDE w:val="0"/>
        <w:autoSpaceDN w:val="0"/>
        <w:adjustRightInd w:val="0"/>
        <w:spacing w:line="240" w:lineRule="auto"/>
        <w:rPr>
          <w:rFonts w:ascii="Times New Roman" w:hAnsi="Times New Roman" w:cs="Times New Roman"/>
          <w:color w:val="000000"/>
          <w:sz w:val="24"/>
          <w:szCs w:val="24"/>
        </w:rPr>
      </w:pPr>
      <w:r w:rsidRPr="002C519A">
        <w:rPr>
          <w:rFonts w:ascii="Times New Roman" w:hAnsi="Times New Roman" w:cs="Times New Roman"/>
          <w:color w:val="000000"/>
          <w:sz w:val="24"/>
          <w:szCs w:val="24"/>
        </w:rPr>
        <w:t>11.2.4.</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Prova de regularidade relativa ao FGTS;</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11.2.5.</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Prova de Regularidade relativa à Fazenda Estadual;</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11.2.6. Prova de Regularidade relativa à Procuradoria Geral do Estado (estado de origem da empresa);</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11.2.7. Prova de regularidade relativa a débitos junto à Prefeitura Municipal (da localidade onde a empresa está instalada);</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11.2.8. D</w:t>
      </w:r>
      <w:r>
        <w:rPr>
          <w:rFonts w:ascii="Times New Roman" w:hAnsi="Times New Roman" w:cs="Times New Roman"/>
          <w:sz w:val="24"/>
          <w:szCs w:val="24"/>
        </w:rPr>
        <w:t>eclarar que conhece e aceita</w:t>
      </w:r>
      <w:r w:rsidRPr="002C519A">
        <w:rPr>
          <w:rFonts w:ascii="Times New Roman" w:hAnsi="Times New Roman" w:cs="Times New Roman"/>
          <w:sz w:val="24"/>
          <w:szCs w:val="24"/>
        </w:rPr>
        <w:t xml:space="preserve"> todas as condições expressas neste Edital, bem como a Lei nº 8.666/93 e suas alterações.</w:t>
      </w:r>
      <w:r w:rsidRPr="002C519A">
        <w:rPr>
          <w:rFonts w:ascii="Times New Roman" w:hAnsi="Times New Roman" w:cs="Times New Roman"/>
          <w:color w:val="000000"/>
          <w:sz w:val="24"/>
          <w:szCs w:val="24"/>
        </w:rPr>
        <w:t xml:space="preserve"> </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 xml:space="preserve">11.3. A Licitante vencedora deverá apresentar, num prazo de </w:t>
      </w:r>
      <w:proofErr w:type="gramStart"/>
      <w:r w:rsidRPr="002C519A">
        <w:rPr>
          <w:rFonts w:ascii="Times New Roman" w:hAnsi="Times New Roman" w:cs="Times New Roman"/>
          <w:color w:val="000000"/>
          <w:sz w:val="24"/>
          <w:szCs w:val="24"/>
        </w:rPr>
        <w:t>2</w:t>
      </w:r>
      <w:proofErr w:type="gramEnd"/>
      <w:r w:rsidRPr="002C519A">
        <w:rPr>
          <w:rFonts w:ascii="Times New Roman" w:hAnsi="Times New Roman" w:cs="Times New Roman"/>
          <w:color w:val="000000"/>
          <w:sz w:val="24"/>
          <w:szCs w:val="24"/>
        </w:rPr>
        <w:t xml:space="preserve"> (dois) dias úteis, uma declaração firmando o compromisso de prestar assistência técnica dentro dos prazos e nas condições estabelecidos no Edital. Caso sua sed</w:t>
      </w:r>
      <w:r>
        <w:rPr>
          <w:rFonts w:ascii="Times New Roman" w:hAnsi="Times New Roman" w:cs="Times New Roman"/>
          <w:color w:val="000000"/>
          <w:sz w:val="24"/>
          <w:szCs w:val="24"/>
        </w:rPr>
        <w:t>e não seja na cidade de Brasiléia</w:t>
      </w:r>
      <w:r w:rsidRPr="002C519A">
        <w:rPr>
          <w:rFonts w:ascii="Times New Roman" w:hAnsi="Times New Roman" w:cs="Times New Roman"/>
          <w:color w:val="000000"/>
          <w:sz w:val="24"/>
          <w:szCs w:val="24"/>
        </w:rPr>
        <w:t xml:space="preserve"> - AC, fazer a indicação de seu representante local para prestar a assistê</w:t>
      </w:r>
      <w:r>
        <w:rPr>
          <w:rFonts w:ascii="Times New Roman" w:hAnsi="Times New Roman" w:cs="Times New Roman"/>
          <w:color w:val="000000"/>
          <w:sz w:val="24"/>
          <w:szCs w:val="24"/>
        </w:rPr>
        <w:t>ncia técnica em Brasiléia</w:t>
      </w:r>
      <w:r w:rsidRPr="002C519A">
        <w:rPr>
          <w:rFonts w:ascii="Times New Roman" w:hAnsi="Times New Roman" w:cs="Times New Roman"/>
          <w:color w:val="000000"/>
          <w:sz w:val="24"/>
          <w:szCs w:val="24"/>
        </w:rPr>
        <w:t>, informando o nome ou razão social, CNPJ ou CPF, endereço, telefones de contato, bem como uma declaração de anuência e concordância do mesmo,com firma reconhecida em cartório, que concorda em prestar assistência técnica durante o período de 12 (doze) meses, cumprindo todas as condições estipuladas e estabelecidas no Edital e no Contrato sem qualquer adicional.</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11.3.</w:t>
      </w:r>
      <w:r w:rsidRPr="002C519A">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As Microe</w:t>
      </w:r>
      <w:r w:rsidRPr="002C519A">
        <w:rPr>
          <w:rFonts w:ascii="Times New Roman" w:hAnsi="Times New Roman" w:cs="Times New Roman"/>
          <w:color w:val="000000"/>
          <w:sz w:val="24"/>
          <w:szCs w:val="24"/>
        </w:rPr>
        <w:t>mpresas</w:t>
      </w:r>
      <w:r>
        <w:rPr>
          <w:rFonts w:ascii="Times New Roman" w:hAnsi="Times New Roman" w:cs="Times New Roman"/>
          <w:color w:val="000000"/>
          <w:sz w:val="24"/>
          <w:szCs w:val="24"/>
        </w:rPr>
        <w:t xml:space="preserve"> (M</w:t>
      </w:r>
      <w:r w:rsidRPr="002C519A">
        <w:rPr>
          <w:rFonts w:ascii="Times New Roman" w:hAnsi="Times New Roman" w:cs="Times New Roman"/>
          <w:color w:val="000000"/>
          <w:sz w:val="24"/>
          <w:szCs w:val="24"/>
        </w:rPr>
        <w:t>E) e Empresas de Pequeno Porte (EPP), por ocasião da participação neste certame licitatório, deverão apresentar toda a documentação exigida para efeito de comprovação de regularidade fiscal, mesmo que esta apresente alguma restrição.</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11.4.</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Havendo alguma restrição na comprov</w:t>
      </w:r>
      <w:r>
        <w:rPr>
          <w:rFonts w:ascii="Times New Roman" w:hAnsi="Times New Roman" w:cs="Times New Roman"/>
          <w:color w:val="000000"/>
          <w:sz w:val="24"/>
          <w:szCs w:val="24"/>
        </w:rPr>
        <w:t>ação da regularidade fiscal da M</w:t>
      </w:r>
      <w:r w:rsidRPr="002C519A">
        <w:rPr>
          <w:rFonts w:ascii="Times New Roman" w:hAnsi="Times New Roman" w:cs="Times New Roman"/>
          <w:color w:val="000000"/>
          <w:sz w:val="24"/>
          <w:szCs w:val="24"/>
        </w:rPr>
        <w:t xml:space="preserve">E e EPP, será assegurado o prazo de </w:t>
      </w:r>
      <w:proofErr w:type="gramStart"/>
      <w:r w:rsidRPr="002C519A">
        <w:rPr>
          <w:rFonts w:ascii="Times New Roman" w:hAnsi="Times New Roman" w:cs="Times New Roman"/>
          <w:color w:val="000000"/>
          <w:sz w:val="24"/>
          <w:szCs w:val="24"/>
        </w:rPr>
        <w:t>2</w:t>
      </w:r>
      <w:proofErr w:type="gramEnd"/>
      <w:r w:rsidRPr="002C519A">
        <w:rPr>
          <w:rFonts w:ascii="Times New Roman" w:hAnsi="Times New Roman" w:cs="Times New Roman"/>
          <w:color w:val="000000"/>
          <w:sz w:val="24"/>
          <w:szCs w:val="24"/>
        </w:rPr>
        <w:t xml:space="preserve"> (dois) dias úteis, cujo termo inicial corresponderá ao momento em que o proponente for declarado o vencedor do certame, prorrogável por mais 2 (dois) dias úteis, a critério da CLA, para regularização da documentação, pagamento ou parcelamento do débito, e emissão de eventuais certidões negativas ou positivas, com efeito, de certidão negativa.</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11.5.</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A </w:t>
      </w:r>
      <w:proofErr w:type="spellStart"/>
      <w:proofErr w:type="gramStart"/>
      <w:r w:rsidRPr="002C519A">
        <w:rPr>
          <w:rFonts w:ascii="Times New Roman" w:hAnsi="Times New Roman" w:cs="Times New Roman"/>
          <w:color w:val="000000"/>
          <w:sz w:val="24"/>
          <w:szCs w:val="24"/>
        </w:rPr>
        <w:t>não-regularização</w:t>
      </w:r>
      <w:proofErr w:type="spellEnd"/>
      <w:proofErr w:type="gramEnd"/>
      <w:r w:rsidRPr="002C519A">
        <w:rPr>
          <w:rFonts w:ascii="Times New Roman" w:hAnsi="Times New Roman" w:cs="Times New Roman"/>
          <w:color w:val="000000"/>
          <w:sz w:val="24"/>
          <w:szCs w:val="24"/>
        </w:rPr>
        <w:t xml:space="preserve"> da documentação, no prazo previsto no item anterior, implicará decadência do direito à contratação, sem prejuízo das sanções previstas no art. 81 da Lei 8.666/93, sendo facultado à </w:t>
      </w:r>
      <w:r>
        <w:rPr>
          <w:rFonts w:ascii="Times New Roman" w:hAnsi="Times New Roman" w:cs="Times New Roman"/>
          <w:color w:val="000000"/>
          <w:sz w:val="24"/>
          <w:szCs w:val="24"/>
        </w:rPr>
        <w:t>ACAMAA</w:t>
      </w:r>
      <w:r w:rsidRPr="002C519A">
        <w:rPr>
          <w:rFonts w:ascii="Times New Roman" w:hAnsi="Times New Roman" w:cs="Times New Roman"/>
          <w:color w:val="000000"/>
          <w:sz w:val="24"/>
          <w:szCs w:val="24"/>
        </w:rPr>
        <w:t xml:space="preserve"> convocar os licitantes remanescentes, </w:t>
      </w:r>
      <w:r w:rsidRPr="002C519A">
        <w:rPr>
          <w:rFonts w:ascii="Times New Roman" w:hAnsi="Times New Roman" w:cs="Times New Roman"/>
          <w:color w:val="000000"/>
          <w:sz w:val="24"/>
          <w:szCs w:val="24"/>
        </w:rPr>
        <w:lastRenderedPageBreak/>
        <w:t>na ordem de classificação e nas mesmas condições da primeira, inclusive de preço, ou revogar a Licitação.</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11.7.</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Com exceção dos documentos relativos ao item 11.1.1., 11.1.2, 11.1.3 e 11.1.4, que deverão ser apresentados em original, os demais documentos exigidos neste Edital, deverão ser apresentados através de cópia autenticada por cartório ou por servidor público, mas lembramos a todos que a</w:t>
      </w:r>
      <w:r w:rsidRPr="002C519A">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ACAMAA</w:t>
      </w:r>
      <w:r w:rsidRPr="002C519A">
        <w:rPr>
          <w:rFonts w:ascii="Times New Roman" w:hAnsi="Times New Roman" w:cs="Times New Roman"/>
          <w:color w:val="000000"/>
          <w:sz w:val="24"/>
          <w:szCs w:val="24"/>
        </w:rPr>
        <w:t xml:space="preserve"> não possui em seus quadros de servidores públicos, e que não tem pessoa habilitada para proceder tal autenticação. A apresentação de documentos na forma original implicará na inclusão dos mesmos ao processo do certame e não serão devolvidos posteriormente </w:t>
      </w:r>
      <w:proofErr w:type="gramStart"/>
      <w:r w:rsidRPr="002C519A">
        <w:rPr>
          <w:rFonts w:ascii="Times New Roman" w:hAnsi="Times New Roman" w:cs="Times New Roman"/>
          <w:color w:val="000000"/>
          <w:sz w:val="24"/>
          <w:szCs w:val="24"/>
        </w:rPr>
        <w:t>sob hipótese</w:t>
      </w:r>
      <w:proofErr w:type="gramEnd"/>
      <w:r w:rsidRPr="002C519A">
        <w:rPr>
          <w:rFonts w:ascii="Times New Roman" w:hAnsi="Times New Roman" w:cs="Times New Roman"/>
          <w:color w:val="000000"/>
          <w:sz w:val="24"/>
          <w:szCs w:val="24"/>
        </w:rPr>
        <w:t xml:space="preserve"> nenhuma.</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11.8.</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Não serão aceitos protocolos de entrega ou solicitação de documento em substituição aos Documentos requeridos no presente Edital e seus Anexos. 11.9.</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Se a Documentação de Habilitação não estiver completa e correta, ou contrariar qualquer dispositivo deste Edital e seus Anexos, acarretará, respectivamente, a desclassificação da Empresa proponente e sua exclusão do certame.</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11.10.</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Certidões apresentadas com a validade expirada acarretarão a inabilitação da Proponente. As certidões que não possuírem prazo de validade, somente serão aceitas com data não excedente a </w:t>
      </w:r>
      <w:proofErr w:type="gramStart"/>
      <w:r w:rsidRPr="002C519A">
        <w:rPr>
          <w:rFonts w:ascii="Times New Roman" w:hAnsi="Times New Roman" w:cs="Times New Roman"/>
          <w:color w:val="000000"/>
          <w:sz w:val="24"/>
          <w:szCs w:val="24"/>
        </w:rPr>
        <w:t>6</w:t>
      </w:r>
      <w:proofErr w:type="gramEnd"/>
      <w:r w:rsidRPr="002C519A">
        <w:rPr>
          <w:rFonts w:ascii="Times New Roman" w:hAnsi="Times New Roman" w:cs="Times New Roman"/>
          <w:color w:val="000000"/>
          <w:sz w:val="24"/>
          <w:szCs w:val="24"/>
        </w:rPr>
        <w:t xml:space="preserve"> (seis) meses de antecedência da data prevista para apresentação das Propostas.</w:t>
      </w:r>
    </w:p>
    <w:p w:rsidR="00680E9E" w:rsidRPr="002C519A" w:rsidRDefault="00680E9E" w:rsidP="00E53B3D">
      <w:pPr>
        <w:autoSpaceDE w:val="0"/>
        <w:autoSpaceDN w:val="0"/>
        <w:adjustRightInd w:val="0"/>
        <w:spacing w:line="240" w:lineRule="auto"/>
        <w:rPr>
          <w:rFonts w:ascii="Times New Roman" w:hAnsi="Times New Roman" w:cs="Times New Roman"/>
          <w:b/>
          <w:bCs/>
          <w:color w:val="000000"/>
          <w:sz w:val="24"/>
          <w:szCs w:val="24"/>
        </w:rPr>
      </w:pPr>
    </w:p>
    <w:p w:rsidR="00680E9E" w:rsidRPr="002C519A" w:rsidRDefault="00680E9E" w:rsidP="00E53B3D">
      <w:pPr>
        <w:autoSpaceDE w:val="0"/>
        <w:autoSpaceDN w:val="0"/>
        <w:adjustRightInd w:val="0"/>
        <w:spacing w:line="240" w:lineRule="auto"/>
        <w:rPr>
          <w:rFonts w:ascii="Times New Roman" w:hAnsi="Times New Roman" w:cs="Times New Roman"/>
          <w:b/>
          <w:bCs/>
          <w:color w:val="000000"/>
          <w:sz w:val="24"/>
          <w:szCs w:val="24"/>
        </w:rPr>
      </w:pPr>
      <w:r w:rsidRPr="002C519A">
        <w:rPr>
          <w:rFonts w:ascii="Times New Roman" w:hAnsi="Times New Roman" w:cs="Times New Roman"/>
          <w:b/>
          <w:bCs/>
          <w:color w:val="000000"/>
          <w:sz w:val="24"/>
          <w:szCs w:val="24"/>
        </w:rPr>
        <w:t>12. DA PROPOSTA</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 xml:space="preserve">12.1. </w:t>
      </w:r>
      <w:r w:rsidRPr="002C519A">
        <w:rPr>
          <w:rFonts w:ascii="Times New Roman" w:hAnsi="Times New Roman" w:cs="Times New Roman"/>
          <w:sz w:val="24"/>
          <w:szCs w:val="24"/>
        </w:rPr>
        <w:t xml:space="preserve">A proposta apresentada deverá ser redigida em língua portuguesa, deverá ser apresentada em </w:t>
      </w:r>
      <w:r w:rsidRPr="002C519A">
        <w:rPr>
          <w:rFonts w:ascii="Times New Roman" w:hAnsi="Times New Roman" w:cs="Times New Roman"/>
          <w:b/>
          <w:bCs/>
          <w:sz w:val="24"/>
          <w:szCs w:val="24"/>
          <w:u w:val="single"/>
        </w:rPr>
        <w:t>02 (duas) vias devidamente assinada, com firma do responsável</w:t>
      </w:r>
      <w:proofErr w:type="gramStart"/>
      <w:r w:rsidRPr="002C519A">
        <w:rPr>
          <w:rFonts w:ascii="Times New Roman" w:hAnsi="Times New Roman" w:cs="Times New Roman"/>
          <w:b/>
          <w:bCs/>
          <w:sz w:val="24"/>
          <w:szCs w:val="24"/>
          <w:u w:val="single"/>
        </w:rPr>
        <w:t xml:space="preserve">  </w:t>
      </w:r>
      <w:proofErr w:type="gramEnd"/>
      <w:r w:rsidRPr="002C519A">
        <w:rPr>
          <w:rFonts w:ascii="Times New Roman" w:hAnsi="Times New Roman" w:cs="Times New Roman"/>
          <w:b/>
          <w:bCs/>
          <w:sz w:val="24"/>
          <w:szCs w:val="24"/>
          <w:u w:val="single"/>
        </w:rPr>
        <w:t>reconhecida em cartório</w:t>
      </w:r>
      <w:r w:rsidRPr="002C519A">
        <w:rPr>
          <w:rFonts w:ascii="Times New Roman" w:hAnsi="Times New Roman" w:cs="Times New Roman"/>
          <w:sz w:val="24"/>
          <w:szCs w:val="24"/>
        </w:rPr>
        <w:t>, dentro de Envelope N° 02 lacrado e</w:t>
      </w:r>
      <w:r w:rsidRPr="002C519A">
        <w:rPr>
          <w:rFonts w:ascii="Times New Roman" w:hAnsi="Times New Roman" w:cs="Times New Roman"/>
          <w:sz w:val="23"/>
          <w:szCs w:val="23"/>
        </w:rPr>
        <w:t xml:space="preserve"> </w:t>
      </w:r>
      <w:r w:rsidRPr="002C519A">
        <w:rPr>
          <w:rFonts w:ascii="Times New Roman" w:hAnsi="Times New Roman" w:cs="Times New Roman"/>
          <w:color w:val="000000"/>
          <w:sz w:val="24"/>
          <w:szCs w:val="24"/>
        </w:rPr>
        <w:t>deverá conter:</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12.1.1.</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A Carta Proposta, conforme modelo </w:t>
      </w:r>
      <w:proofErr w:type="gramStart"/>
      <w:r w:rsidRPr="002C519A">
        <w:rPr>
          <w:rFonts w:ascii="Times New Roman" w:hAnsi="Times New Roman" w:cs="Times New Roman"/>
          <w:color w:val="000000"/>
          <w:sz w:val="24"/>
          <w:szCs w:val="24"/>
        </w:rPr>
        <w:t>4</w:t>
      </w:r>
      <w:proofErr w:type="gramEnd"/>
      <w:r w:rsidRPr="002C519A">
        <w:rPr>
          <w:rFonts w:ascii="Times New Roman" w:hAnsi="Times New Roman" w:cs="Times New Roman"/>
          <w:color w:val="000000"/>
          <w:sz w:val="24"/>
          <w:szCs w:val="24"/>
        </w:rPr>
        <w:t xml:space="preserve"> (quatro) Anexo IV, em papel timbrado ou com o carimbo do CNPJ da Licitante;</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12.1.2.</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A Proposta Comercial, conforme modelo </w:t>
      </w:r>
      <w:proofErr w:type="gramStart"/>
      <w:r w:rsidRPr="002C519A">
        <w:rPr>
          <w:rFonts w:ascii="Times New Roman" w:hAnsi="Times New Roman" w:cs="Times New Roman"/>
          <w:color w:val="000000"/>
          <w:sz w:val="24"/>
          <w:szCs w:val="24"/>
        </w:rPr>
        <w:t>5</w:t>
      </w:r>
      <w:proofErr w:type="gramEnd"/>
      <w:r w:rsidRPr="002C519A">
        <w:rPr>
          <w:rFonts w:ascii="Times New Roman" w:hAnsi="Times New Roman" w:cs="Times New Roman"/>
          <w:color w:val="000000"/>
          <w:sz w:val="24"/>
          <w:szCs w:val="24"/>
        </w:rPr>
        <w:t xml:space="preserve"> (cinco) Anexo V, em papel timbrado ou com o carimbo do CNPJ da Licitante, </w:t>
      </w:r>
      <w:r w:rsidRPr="002C519A">
        <w:rPr>
          <w:rFonts w:ascii="Times New Roman" w:hAnsi="Times New Roman" w:cs="Times New Roman"/>
          <w:b/>
          <w:bCs/>
          <w:color w:val="000000"/>
          <w:sz w:val="24"/>
          <w:szCs w:val="24"/>
          <w:u w:val="single"/>
        </w:rPr>
        <w:t>anexando informações concretas de todos os objetos que está entidade visa adquirir,</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que possibilite a conferência no momento da entrega, em caso de vitória do certame.</w:t>
      </w:r>
    </w:p>
    <w:p w:rsidR="00680E9E" w:rsidRPr="002C519A" w:rsidRDefault="00680E9E" w:rsidP="00E53B3D">
      <w:pPr>
        <w:autoSpaceDE w:val="0"/>
        <w:autoSpaceDN w:val="0"/>
        <w:adjustRightInd w:val="0"/>
        <w:spacing w:line="240" w:lineRule="auto"/>
        <w:rPr>
          <w:rFonts w:ascii="Times New Roman" w:hAnsi="Times New Roman" w:cs="Times New Roman"/>
          <w:color w:val="000000"/>
          <w:sz w:val="24"/>
          <w:szCs w:val="24"/>
        </w:rPr>
      </w:pPr>
      <w:r w:rsidRPr="002C519A">
        <w:rPr>
          <w:rFonts w:ascii="Times New Roman" w:hAnsi="Times New Roman" w:cs="Times New Roman"/>
          <w:color w:val="000000"/>
          <w:sz w:val="24"/>
          <w:szCs w:val="24"/>
        </w:rPr>
        <w:t>12.2.</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Da Proposta Comercial deverão constar:</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12.2.1.</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Os preços (unitário e total), propostos em Reais, com duas casas decimais para os centavos, estando neles incluídas todas as despesas diretas e indiretas, como </w:t>
      </w:r>
      <w:proofErr w:type="spellStart"/>
      <w:r w:rsidRPr="002C519A">
        <w:rPr>
          <w:rFonts w:ascii="Times New Roman" w:hAnsi="Times New Roman" w:cs="Times New Roman"/>
          <w:color w:val="000000"/>
          <w:sz w:val="24"/>
          <w:szCs w:val="24"/>
        </w:rPr>
        <w:t>mão-de-obra</w:t>
      </w:r>
      <w:proofErr w:type="spellEnd"/>
      <w:r w:rsidRPr="002C519A">
        <w:rPr>
          <w:rFonts w:ascii="Times New Roman" w:hAnsi="Times New Roman" w:cs="Times New Roman"/>
          <w:color w:val="000000"/>
          <w:sz w:val="24"/>
          <w:szCs w:val="24"/>
        </w:rPr>
        <w:t>, seguros, horas à disposição, combustíveis, manutenção, tributos, contribuições, transporte, insumos, frete entre outras que possam incidir sobre o material fornecido;</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12.2.2.</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A descrição completa dos itens que compõem o kit (com a marca, modelo, cor, características técnicas, quantidade, modelo, medida, tamanho </w:t>
      </w:r>
      <w:proofErr w:type="spellStart"/>
      <w:r w:rsidRPr="002C519A">
        <w:rPr>
          <w:rFonts w:ascii="Times New Roman" w:hAnsi="Times New Roman" w:cs="Times New Roman"/>
          <w:color w:val="000000"/>
          <w:sz w:val="24"/>
          <w:szCs w:val="24"/>
        </w:rPr>
        <w:t>etc</w:t>
      </w:r>
      <w:proofErr w:type="spellEnd"/>
      <w:r w:rsidRPr="002C519A">
        <w:rPr>
          <w:rFonts w:ascii="Times New Roman" w:hAnsi="Times New Roman" w:cs="Times New Roman"/>
          <w:color w:val="000000"/>
          <w:sz w:val="24"/>
          <w:szCs w:val="24"/>
        </w:rPr>
        <w:t xml:space="preserve"> de forma que possibilite identificação da peça ou equipamento), a modalidade desta Licitação e o respectivo número da Carta Convite, o número do Processo, com suas folhas numeradas </w:t>
      </w:r>
      <w:proofErr w:type="spellStart"/>
      <w:r w:rsidRPr="002C519A">
        <w:rPr>
          <w:rFonts w:ascii="Times New Roman" w:hAnsi="Times New Roman" w:cs="Times New Roman"/>
          <w:color w:val="000000"/>
          <w:sz w:val="24"/>
          <w:szCs w:val="24"/>
        </w:rPr>
        <w:t>seqüencialmente</w:t>
      </w:r>
      <w:proofErr w:type="spellEnd"/>
      <w:r w:rsidRPr="002C519A">
        <w:rPr>
          <w:rFonts w:ascii="Times New Roman" w:hAnsi="Times New Roman" w:cs="Times New Roman"/>
          <w:color w:val="000000"/>
          <w:sz w:val="24"/>
          <w:szCs w:val="24"/>
        </w:rPr>
        <w:t>, identificadas com CNPJ, nome e endereço da Licitante, assinadas/rubricadas da primeira à última, e grampeadas umas às outras;</w:t>
      </w:r>
    </w:p>
    <w:p w:rsidR="00680E9E" w:rsidRPr="002C519A" w:rsidRDefault="00680E9E" w:rsidP="00E53B3D">
      <w:pPr>
        <w:autoSpaceDE w:val="0"/>
        <w:autoSpaceDN w:val="0"/>
        <w:adjustRightInd w:val="0"/>
        <w:spacing w:line="240" w:lineRule="auto"/>
        <w:rPr>
          <w:rFonts w:ascii="Times New Roman" w:hAnsi="Times New Roman" w:cs="Times New Roman"/>
          <w:color w:val="000000"/>
          <w:sz w:val="24"/>
          <w:szCs w:val="24"/>
        </w:rPr>
      </w:pPr>
      <w:r w:rsidRPr="002C519A">
        <w:rPr>
          <w:rFonts w:ascii="Times New Roman" w:hAnsi="Times New Roman" w:cs="Times New Roman"/>
          <w:color w:val="000000"/>
          <w:sz w:val="24"/>
          <w:szCs w:val="24"/>
        </w:rPr>
        <w:t>12.2.3.</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O prazo de validade da Proposta: 60 (sessenta) dias corridos, contados a partir da data de sua abertura;</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12.2.4.</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O prazo de pagamento: até </w:t>
      </w:r>
      <w:proofErr w:type="gramStart"/>
      <w:r w:rsidRPr="002C519A">
        <w:rPr>
          <w:rFonts w:ascii="Times New Roman" w:hAnsi="Times New Roman" w:cs="Times New Roman"/>
          <w:color w:val="000000"/>
          <w:sz w:val="24"/>
          <w:szCs w:val="24"/>
        </w:rPr>
        <w:t>5</w:t>
      </w:r>
      <w:proofErr w:type="gramEnd"/>
      <w:r w:rsidRPr="002C519A">
        <w:rPr>
          <w:rFonts w:ascii="Times New Roman" w:hAnsi="Times New Roman" w:cs="Times New Roman"/>
          <w:color w:val="000000"/>
          <w:sz w:val="24"/>
          <w:szCs w:val="24"/>
        </w:rPr>
        <w:t xml:space="preserve"> (cinco) dias úteis, contados da data de </w:t>
      </w:r>
      <w:proofErr w:type="spellStart"/>
      <w:r w:rsidRPr="002C519A">
        <w:rPr>
          <w:rFonts w:ascii="Times New Roman" w:hAnsi="Times New Roman" w:cs="Times New Roman"/>
          <w:color w:val="000000"/>
          <w:sz w:val="24"/>
          <w:szCs w:val="24"/>
        </w:rPr>
        <w:t>atestamento</w:t>
      </w:r>
      <w:proofErr w:type="spellEnd"/>
      <w:r w:rsidRPr="002C519A">
        <w:rPr>
          <w:rFonts w:ascii="Times New Roman" w:hAnsi="Times New Roman" w:cs="Times New Roman"/>
          <w:color w:val="000000"/>
          <w:sz w:val="24"/>
          <w:szCs w:val="24"/>
        </w:rPr>
        <w:t xml:space="preserve"> do documento fiscal e emissão do Termo de Recebimento Definitivo dos equipamentos;</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lastRenderedPageBreak/>
        <w:t>12.2.5.</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O prazo de entrega do Objeto proposto: </w:t>
      </w:r>
      <w:r>
        <w:rPr>
          <w:rFonts w:ascii="Times New Roman" w:hAnsi="Times New Roman" w:cs="Times New Roman"/>
          <w:color w:val="000000"/>
          <w:sz w:val="24"/>
          <w:szCs w:val="24"/>
        </w:rPr>
        <w:t xml:space="preserve">não superior a 10 (dez) dias </w:t>
      </w:r>
      <w:r w:rsidRPr="002C519A">
        <w:rPr>
          <w:rFonts w:ascii="Times New Roman" w:hAnsi="Times New Roman" w:cs="Times New Roman"/>
          <w:color w:val="000000"/>
          <w:sz w:val="24"/>
          <w:szCs w:val="24"/>
        </w:rPr>
        <w:t>corridos, contados a partir da assinatura do contrato;</w:t>
      </w:r>
    </w:p>
    <w:p w:rsidR="00680E9E" w:rsidRPr="002C519A" w:rsidRDefault="00680E9E" w:rsidP="00E53B3D">
      <w:pPr>
        <w:autoSpaceDE w:val="0"/>
        <w:autoSpaceDN w:val="0"/>
        <w:adjustRightInd w:val="0"/>
        <w:spacing w:line="240" w:lineRule="auto"/>
        <w:rPr>
          <w:rFonts w:ascii="Times New Roman" w:hAnsi="Times New Roman" w:cs="Times New Roman"/>
          <w:color w:val="000000"/>
          <w:sz w:val="24"/>
          <w:szCs w:val="24"/>
        </w:rPr>
      </w:pPr>
      <w:r w:rsidRPr="002C519A">
        <w:rPr>
          <w:rFonts w:ascii="Times New Roman" w:hAnsi="Times New Roman" w:cs="Times New Roman"/>
          <w:color w:val="000000"/>
          <w:sz w:val="24"/>
          <w:szCs w:val="24"/>
        </w:rPr>
        <w:t>12.2.6.</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O prazo de garantia do Objeto Proposto: mínimo de 12 (doze) meses;</w:t>
      </w:r>
    </w:p>
    <w:p w:rsidR="00680E9E" w:rsidRPr="002C519A" w:rsidRDefault="00680E9E" w:rsidP="00E53B3D">
      <w:pPr>
        <w:autoSpaceDE w:val="0"/>
        <w:autoSpaceDN w:val="0"/>
        <w:adjustRightInd w:val="0"/>
        <w:spacing w:line="240" w:lineRule="auto"/>
        <w:rPr>
          <w:rFonts w:ascii="Times New Roman" w:hAnsi="Times New Roman" w:cs="Times New Roman"/>
          <w:color w:val="000000"/>
          <w:sz w:val="24"/>
          <w:szCs w:val="24"/>
        </w:rPr>
      </w:pPr>
      <w:r w:rsidRPr="002C519A">
        <w:rPr>
          <w:rFonts w:ascii="Times New Roman" w:hAnsi="Times New Roman" w:cs="Times New Roman"/>
          <w:color w:val="000000"/>
          <w:sz w:val="24"/>
          <w:szCs w:val="24"/>
        </w:rPr>
        <w:t>12.2.7.</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O faturamento mínimo se houver;</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12.2.8.</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A indicação de nome ou razão social do Licitante, endereço completo, telefone, fax e endereço eletrônico (e-mail), este último se houver, para contato, bem como: nome, estado civil, profissão, CPF, Carteira de Identidade, domicílio e cargo do responsável na empresa, para fins de assinatura do contrato; </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12.2.9.</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O</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banco, a Agência, a Cidade praça de pagamento e o número da Conta Corrente, para a emissão da Ordem Bancária;</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12.2.10.</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A assinatura do Representante Legal da Empresa, estando esta condição devidamente comprovada através do Contrato Social da Empresa;</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12.2.11.</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Não sendo proprietário nem sócio, por Procuração pública (assinada pelo proprietário ou por um sócio com tal poder).</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12.3.</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A apresentação da Proposta Comercial em desacordo com as exigências deste Edital acarretará, sumariamente, a desclassificação da Empresa Proponente e sua exclusão do certame.</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12.4.</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No caso de omissões em Propostas, inclusive quanto ao seu prazo de validade, serão considerados aqueles previstos no Edital.</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12.5.</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Quaisquer tributos, custos e despesas diretos ou indiretos omitidos da Proposta, ou incorretamente cotados, serão considerados como incluídos nos preços, não sendo considerados pleitos de acréscimos, a esse ou a qualquer título, devendo o fornecimento ser efetuado a</w:t>
      </w:r>
      <w:r w:rsidRPr="002C519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ACAMAA</w:t>
      </w:r>
      <w:r w:rsidRPr="002C519A">
        <w:rPr>
          <w:rFonts w:ascii="Times New Roman" w:hAnsi="Times New Roman" w:cs="Times New Roman"/>
          <w:color w:val="000000"/>
          <w:sz w:val="24"/>
          <w:szCs w:val="24"/>
        </w:rPr>
        <w:t xml:space="preserve"> sem ônus adicionais.</w:t>
      </w:r>
    </w:p>
    <w:p w:rsidR="00680E9E" w:rsidRPr="002C519A" w:rsidRDefault="00680E9E" w:rsidP="00E53B3D">
      <w:pPr>
        <w:autoSpaceDE w:val="0"/>
        <w:autoSpaceDN w:val="0"/>
        <w:adjustRightInd w:val="0"/>
        <w:spacing w:line="240" w:lineRule="auto"/>
        <w:jc w:val="both"/>
        <w:rPr>
          <w:rFonts w:ascii="Times New Roman" w:hAnsi="Times New Roman" w:cs="Times New Roman"/>
          <w:b/>
          <w:bCs/>
          <w:color w:val="000000"/>
          <w:sz w:val="24"/>
          <w:szCs w:val="24"/>
        </w:rPr>
      </w:pPr>
    </w:p>
    <w:p w:rsidR="00680E9E" w:rsidRPr="002C519A" w:rsidRDefault="00680E9E" w:rsidP="00E53B3D">
      <w:pPr>
        <w:autoSpaceDE w:val="0"/>
        <w:autoSpaceDN w:val="0"/>
        <w:adjustRightInd w:val="0"/>
        <w:spacing w:line="240" w:lineRule="auto"/>
        <w:jc w:val="both"/>
        <w:rPr>
          <w:rFonts w:ascii="Times New Roman" w:hAnsi="Times New Roman" w:cs="Times New Roman"/>
          <w:b/>
          <w:bCs/>
          <w:color w:val="000000"/>
          <w:sz w:val="24"/>
          <w:szCs w:val="24"/>
        </w:rPr>
      </w:pPr>
      <w:r w:rsidRPr="002C519A">
        <w:rPr>
          <w:rFonts w:ascii="Times New Roman" w:hAnsi="Times New Roman" w:cs="Times New Roman"/>
          <w:b/>
          <w:bCs/>
          <w:color w:val="000000"/>
          <w:sz w:val="24"/>
          <w:szCs w:val="24"/>
        </w:rPr>
        <w:t>13. DO PROCESSAMENTO DA LICITAÇÃO</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13.1.</w:t>
      </w:r>
      <w:r w:rsidRPr="002C519A">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Inicialmente, após o</w:t>
      </w:r>
      <w:r w:rsidRPr="002C519A">
        <w:rPr>
          <w:rFonts w:ascii="Times New Roman" w:hAnsi="Times New Roman" w:cs="Times New Roman"/>
          <w:color w:val="000000"/>
          <w:sz w:val="24"/>
          <w:szCs w:val="24"/>
        </w:rPr>
        <w:t xml:space="preserve"> Presidente </w:t>
      </w:r>
      <w:proofErr w:type="gramStart"/>
      <w:r>
        <w:rPr>
          <w:rFonts w:ascii="Times New Roman" w:hAnsi="Times New Roman" w:cs="Times New Roman"/>
          <w:color w:val="000000"/>
          <w:sz w:val="24"/>
          <w:szCs w:val="24"/>
        </w:rPr>
        <w:t>d</w:t>
      </w:r>
      <w:r w:rsidRPr="002C519A">
        <w:rPr>
          <w:rFonts w:ascii="Times New Roman" w:hAnsi="Times New Roman" w:cs="Times New Roman"/>
          <w:color w:val="000000"/>
          <w:sz w:val="24"/>
          <w:szCs w:val="24"/>
        </w:rPr>
        <w:t>a CLA declarar</w:t>
      </w:r>
      <w:proofErr w:type="gramEnd"/>
      <w:r w:rsidRPr="002C519A">
        <w:rPr>
          <w:rFonts w:ascii="Times New Roman" w:hAnsi="Times New Roman" w:cs="Times New Roman"/>
          <w:color w:val="000000"/>
          <w:sz w:val="24"/>
          <w:szCs w:val="24"/>
        </w:rPr>
        <w:t xml:space="preserve"> aberta a sessão, na ordem de protocolo, será efetuado o credenciamento dos representantes e das respectivas Licitantes, com base em Procuração ou contratos sociais ou atos constitutivos conforme o caso, habilitando-os para acompanhar o Procedimento Licitatório.</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13.2. Em seguida será aberto o Envelope nº 01 de cada Licitante na ordem de protocolo, havendo a conferência da regularidade da mesma através de conferência dos documentos descritos no Item 11, podendo abrir mão para este processo de consulta “online” em sites oficiais de instituições públicas regulatórias.</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13.3.</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Em seguida submeterá aos Representantes das Licitantes presentes toda documentação, para apreciação e rubrica.</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13.4.</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Verificada a documentação de todos os participantes, a CLA se pronunciará sobre o resultado da Habilitação, e, </w:t>
      </w:r>
      <w:r w:rsidRPr="002C519A">
        <w:rPr>
          <w:rFonts w:ascii="Times New Roman" w:hAnsi="Times New Roman" w:cs="Times New Roman"/>
          <w:color w:val="000000"/>
          <w:sz w:val="24"/>
          <w:szCs w:val="24"/>
          <w:u w:val="single"/>
        </w:rPr>
        <w:t>após a renúncia expressa de todos os participantes ao prazo recursal</w:t>
      </w:r>
      <w:r w:rsidRPr="002C519A">
        <w:rPr>
          <w:rFonts w:ascii="Times New Roman" w:hAnsi="Times New Roman" w:cs="Times New Roman"/>
          <w:color w:val="000000"/>
          <w:sz w:val="24"/>
          <w:szCs w:val="24"/>
        </w:rPr>
        <w:t>, passará à fase de Abertura das Propostas, ou, caso julgue conveniente, suspenderá a reunião pelo prazo necessário, para analisar os Documentos e proceder ao Julgamento, devendo ocorrer no mesmo dia imediatamente a análise documental.</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13.5.</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Após o término do período recursal ou não havendo recurso, ou após a sua denegação, serão colocadas </w:t>
      </w:r>
      <w:proofErr w:type="gramStart"/>
      <w:r w:rsidRPr="002C519A">
        <w:rPr>
          <w:rFonts w:ascii="Times New Roman" w:hAnsi="Times New Roman" w:cs="Times New Roman"/>
          <w:color w:val="000000"/>
          <w:sz w:val="24"/>
          <w:szCs w:val="24"/>
        </w:rPr>
        <w:t>a</w:t>
      </w:r>
      <w:proofErr w:type="gramEnd"/>
      <w:r w:rsidRPr="002C519A">
        <w:rPr>
          <w:rFonts w:ascii="Times New Roman" w:hAnsi="Times New Roman" w:cs="Times New Roman"/>
          <w:color w:val="000000"/>
          <w:sz w:val="24"/>
          <w:szCs w:val="24"/>
        </w:rPr>
        <w:t xml:space="preserve"> disposição, as respectivas propostas, constantes dos Envelopes nº 2, às Licitantes inabilitadas. Caso não sejam retirados no prazo de (15) quinze dias do trânsito em julgado administrativo, os Envelopes serão inutilizados.</w:t>
      </w:r>
    </w:p>
    <w:p w:rsidR="00680E9E" w:rsidRPr="002C519A" w:rsidRDefault="00680E9E" w:rsidP="00E53B3D">
      <w:pPr>
        <w:autoSpaceDE w:val="0"/>
        <w:autoSpaceDN w:val="0"/>
        <w:adjustRightInd w:val="0"/>
        <w:spacing w:line="240" w:lineRule="auto"/>
        <w:rPr>
          <w:rFonts w:ascii="Times New Roman" w:hAnsi="Times New Roman" w:cs="Times New Roman"/>
          <w:color w:val="000000"/>
          <w:sz w:val="24"/>
          <w:szCs w:val="24"/>
        </w:rPr>
      </w:pPr>
      <w:r w:rsidRPr="002C519A">
        <w:rPr>
          <w:rFonts w:ascii="Times New Roman" w:hAnsi="Times New Roman" w:cs="Times New Roman"/>
          <w:color w:val="000000"/>
          <w:sz w:val="24"/>
          <w:szCs w:val="24"/>
        </w:rPr>
        <w:lastRenderedPageBreak/>
        <w:t>13.6. Da Abertura da Proposta:</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13.6.1.</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A Comissão procederá à abertura do Envelope n.º 2 – Proposta das Licitantes habilitadas, desde que transcorrido o prazo sem interposição de recursos, ou tenha havido desistência expressa, ou após o julgamento dos recursos interpostos.</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13.6.2.</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As dúvidas quanto a Propostas, que surgirem durante a reunião, </w:t>
      </w:r>
      <w:proofErr w:type="gramStart"/>
      <w:r w:rsidRPr="002C519A">
        <w:rPr>
          <w:rFonts w:ascii="Times New Roman" w:hAnsi="Times New Roman" w:cs="Times New Roman"/>
          <w:color w:val="000000"/>
          <w:sz w:val="24"/>
          <w:szCs w:val="24"/>
        </w:rPr>
        <w:t>serão</w:t>
      </w:r>
      <w:proofErr w:type="gramEnd"/>
      <w:r w:rsidRPr="002C519A">
        <w:rPr>
          <w:rFonts w:ascii="Times New Roman" w:hAnsi="Times New Roman" w:cs="Times New Roman"/>
          <w:color w:val="000000"/>
          <w:sz w:val="24"/>
          <w:szCs w:val="24"/>
        </w:rPr>
        <w:t xml:space="preserve">, a juízo do Presidente da </w:t>
      </w:r>
      <w:r w:rsidRPr="002C519A">
        <w:rPr>
          <w:rFonts w:ascii="Times New Roman" w:hAnsi="Times New Roman" w:cs="Times New Roman"/>
          <w:b/>
          <w:bCs/>
          <w:color w:val="000000"/>
          <w:sz w:val="24"/>
          <w:szCs w:val="24"/>
        </w:rPr>
        <w:t>CLA</w:t>
      </w:r>
      <w:r w:rsidRPr="002C519A">
        <w:rPr>
          <w:rFonts w:ascii="Times New Roman" w:hAnsi="Times New Roman" w:cs="Times New Roman"/>
          <w:color w:val="000000"/>
          <w:sz w:val="24"/>
          <w:szCs w:val="24"/>
        </w:rPr>
        <w:t>, por este resolvidas na presença dos Representantes das Licitantes ou deixadas para ulterior deliberação, devendo o fato ser registrado em Ata, em ambos os casos.</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13.6.3.</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A não participação do Representante Legal da Empresa Licitante, bem como a participação de pessoa não credenciada para tal, na reunião de abertura da Licitação</w:t>
      </w:r>
      <w:proofErr w:type="gramStart"/>
      <w:r w:rsidRPr="002C519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C519A">
        <w:rPr>
          <w:rFonts w:ascii="Times New Roman" w:hAnsi="Times New Roman" w:cs="Times New Roman"/>
          <w:color w:val="000000"/>
          <w:sz w:val="24"/>
          <w:szCs w:val="24"/>
        </w:rPr>
        <w:t>importa</w:t>
      </w:r>
      <w:proofErr w:type="gramEnd"/>
      <w:r w:rsidRPr="002C519A">
        <w:rPr>
          <w:rFonts w:ascii="Times New Roman" w:hAnsi="Times New Roman" w:cs="Times New Roman"/>
          <w:color w:val="000000"/>
          <w:sz w:val="24"/>
          <w:szCs w:val="24"/>
        </w:rPr>
        <w:t xml:space="preserve"> em preclusão quanto aos atos ali praticados.</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13.6.4.</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Ao final, todos os Documentos componentes das Propostas serão rubricados pelos Representantes das Licitantes presentes e pelos membros da CLA, encerrando-se a sessão com a emissão da Ata de Abertura da Licitação, a ser assinada por todos os presentes.</w:t>
      </w:r>
    </w:p>
    <w:p w:rsidR="00680E9E" w:rsidRPr="002C519A" w:rsidRDefault="00680E9E" w:rsidP="00E53B3D">
      <w:pPr>
        <w:autoSpaceDE w:val="0"/>
        <w:autoSpaceDN w:val="0"/>
        <w:adjustRightInd w:val="0"/>
        <w:spacing w:line="240" w:lineRule="auto"/>
        <w:jc w:val="both"/>
        <w:rPr>
          <w:rFonts w:ascii="Times New Roman" w:hAnsi="Times New Roman" w:cs="Times New Roman"/>
          <w:b/>
          <w:bCs/>
          <w:color w:val="000000"/>
          <w:sz w:val="24"/>
          <w:szCs w:val="24"/>
        </w:rPr>
      </w:pPr>
    </w:p>
    <w:p w:rsidR="00680E9E" w:rsidRPr="002C519A" w:rsidRDefault="00680E9E" w:rsidP="00E53B3D">
      <w:pPr>
        <w:autoSpaceDE w:val="0"/>
        <w:autoSpaceDN w:val="0"/>
        <w:adjustRightInd w:val="0"/>
        <w:spacing w:line="240" w:lineRule="auto"/>
        <w:jc w:val="both"/>
        <w:rPr>
          <w:rFonts w:ascii="Times New Roman" w:hAnsi="Times New Roman" w:cs="Times New Roman"/>
          <w:b/>
          <w:bCs/>
          <w:color w:val="000000"/>
          <w:sz w:val="24"/>
          <w:szCs w:val="24"/>
        </w:rPr>
      </w:pPr>
      <w:r w:rsidRPr="002C519A">
        <w:rPr>
          <w:rFonts w:ascii="Times New Roman" w:hAnsi="Times New Roman" w:cs="Times New Roman"/>
          <w:b/>
          <w:bCs/>
          <w:color w:val="000000"/>
          <w:sz w:val="24"/>
          <w:szCs w:val="24"/>
        </w:rPr>
        <w:t>14. DO JULGAMENTO DAS PROPOSTAS</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14.1.</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No Julgamento das Propostas, em que a defesa do interesse público será</w:t>
      </w:r>
      <w:r>
        <w:rPr>
          <w:rFonts w:ascii="Times New Roman" w:hAnsi="Times New Roman" w:cs="Times New Roman"/>
          <w:color w:val="000000"/>
          <w:sz w:val="24"/>
          <w:szCs w:val="24"/>
        </w:rPr>
        <w:t xml:space="preserve"> </w:t>
      </w:r>
      <w:r w:rsidRPr="002C519A">
        <w:rPr>
          <w:rFonts w:ascii="Times New Roman" w:hAnsi="Times New Roman" w:cs="Times New Roman"/>
          <w:color w:val="000000"/>
          <w:sz w:val="24"/>
          <w:szCs w:val="24"/>
        </w:rPr>
        <w:t xml:space="preserve">o princípio básico, levar-se-á em conta o disposto nos artigos 43, 44 e 45 da Lei n.º 8.666/93 e outras vantagens que, verificadas, possam suscitar interesse técnico ou econômico para a </w:t>
      </w:r>
      <w:r>
        <w:rPr>
          <w:rFonts w:ascii="Times New Roman" w:hAnsi="Times New Roman" w:cs="Times New Roman"/>
          <w:b/>
          <w:bCs/>
          <w:color w:val="000000"/>
          <w:sz w:val="24"/>
          <w:szCs w:val="24"/>
        </w:rPr>
        <w:t>ACAMAA</w:t>
      </w:r>
      <w:r w:rsidRPr="002C519A">
        <w:rPr>
          <w:rFonts w:ascii="Times New Roman" w:hAnsi="Times New Roman" w:cs="Times New Roman"/>
          <w:color w:val="000000"/>
          <w:sz w:val="24"/>
          <w:szCs w:val="24"/>
        </w:rPr>
        <w:t>, desde que previsto no Edital.</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14.2. Não será considerada qualquer oferta de vantagem não prevista no presente Edital, nem preço ou vantagem baseados na oferta das demais Licitantes, bem como opções de PREÇOS para o mesmo item ofertado.</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14.3.</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O critério de julgamento é o de MENOR PREÇO GLOBAL, desde que este atenda às especificações e às condições estabelecidas neste Edital. </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14.4.</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O julgamento e a classificação das Propostas serão </w:t>
      </w:r>
      <w:r>
        <w:rPr>
          <w:rFonts w:ascii="Times New Roman" w:hAnsi="Times New Roman" w:cs="Times New Roman"/>
          <w:color w:val="000000"/>
          <w:sz w:val="24"/>
          <w:szCs w:val="24"/>
        </w:rPr>
        <w:t>realizados pelo MENOR PREÇO GLO</w:t>
      </w:r>
      <w:r w:rsidRPr="002C519A">
        <w:rPr>
          <w:rFonts w:ascii="Times New Roman" w:hAnsi="Times New Roman" w:cs="Times New Roman"/>
          <w:color w:val="000000"/>
          <w:sz w:val="24"/>
          <w:szCs w:val="24"/>
        </w:rPr>
        <w:t xml:space="preserve">BAL, sendo vencedora a que ofertar o </w:t>
      </w:r>
      <w:r w:rsidRPr="002C519A">
        <w:rPr>
          <w:rFonts w:ascii="Times New Roman" w:hAnsi="Times New Roman" w:cs="Times New Roman"/>
          <w:b/>
          <w:bCs/>
          <w:color w:val="000000"/>
          <w:sz w:val="24"/>
          <w:szCs w:val="24"/>
        </w:rPr>
        <w:t>MENOR PREÇO TOTAL DA PROPOSTA</w:t>
      </w:r>
      <w:r w:rsidRPr="002C519A">
        <w:rPr>
          <w:rFonts w:ascii="Times New Roman" w:hAnsi="Times New Roman" w:cs="Times New Roman"/>
          <w:color w:val="000000"/>
          <w:sz w:val="24"/>
          <w:szCs w:val="24"/>
        </w:rPr>
        <w:t>.</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14.5.</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A CLA efetuará a correção das Propostas, em caso de discrepância entre o PREÇO UNITÁRIO e o PREÇO TOTAL, prevalecendo sempre o PREÇO UNITÁRIO e corrigindo-se o PREÇO TOTAL, o qual será considerado para efeito de julgamento.</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14.6.</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Verificada a absoluta igualdade de valores entre as classificadas em primeiro lugar, a </w:t>
      </w:r>
      <w:r w:rsidRPr="002C519A">
        <w:rPr>
          <w:rFonts w:ascii="Times New Roman" w:hAnsi="Times New Roman" w:cs="Times New Roman"/>
          <w:b/>
          <w:bCs/>
          <w:color w:val="000000"/>
          <w:sz w:val="24"/>
          <w:szCs w:val="24"/>
        </w:rPr>
        <w:t>CLA</w:t>
      </w:r>
      <w:r w:rsidRPr="002C519A">
        <w:rPr>
          <w:rFonts w:ascii="Times New Roman" w:hAnsi="Times New Roman" w:cs="Times New Roman"/>
          <w:color w:val="000000"/>
          <w:sz w:val="24"/>
          <w:szCs w:val="24"/>
        </w:rPr>
        <w:t xml:space="preserve"> convocará as Licitantes interessadas para, em ato público, realizar o sorteio para desempate.</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14.7.</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Será assegurada como critério de desempate, preferência de cont</w:t>
      </w:r>
      <w:r>
        <w:rPr>
          <w:rFonts w:ascii="Times New Roman" w:hAnsi="Times New Roman" w:cs="Times New Roman"/>
          <w:color w:val="000000"/>
          <w:sz w:val="24"/>
          <w:szCs w:val="24"/>
        </w:rPr>
        <w:t xml:space="preserve">ratação para as </w:t>
      </w:r>
      <w:proofErr w:type="spellStart"/>
      <w:proofErr w:type="gramStart"/>
      <w:r>
        <w:rPr>
          <w:rFonts w:ascii="Times New Roman" w:hAnsi="Times New Roman" w:cs="Times New Roman"/>
          <w:color w:val="000000"/>
          <w:sz w:val="24"/>
          <w:szCs w:val="24"/>
        </w:rPr>
        <w:t>MicroEmpresas</w:t>
      </w:r>
      <w:proofErr w:type="spellEnd"/>
      <w:proofErr w:type="gramEnd"/>
      <w:r>
        <w:rPr>
          <w:rFonts w:ascii="Times New Roman" w:hAnsi="Times New Roman" w:cs="Times New Roman"/>
          <w:color w:val="000000"/>
          <w:sz w:val="24"/>
          <w:szCs w:val="24"/>
        </w:rPr>
        <w:t xml:space="preserve"> (M</w:t>
      </w:r>
      <w:r w:rsidRPr="002C519A">
        <w:rPr>
          <w:rFonts w:ascii="Times New Roman" w:hAnsi="Times New Roman" w:cs="Times New Roman"/>
          <w:color w:val="000000"/>
          <w:sz w:val="24"/>
          <w:szCs w:val="24"/>
        </w:rPr>
        <w:t>E) e Empresas de Pequeno Porte (EPP) RESPECTIVAMENTE.</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14.8.</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sz w:val="24"/>
          <w:szCs w:val="24"/>
        </w:rPr>
        <w:t>Entende-se por empate aquelas situações em que a</w:t>
      </w:r>
      <w:r>
        <w:rPr>
          <w:rFonts w:ascii="Times New Roman" w:hAnsi="Times New Roman" w:cs="Times New Roman"/>
          <w:sz w:val="24"/>
          <w:szCs w:val="24"/>
        </w:rPr>
        <w:t xml:space="preserve">s propostas apresentadas </w:t>
      </w:r>
      <w:proofErr w:type="gramStart"/>
      <w:r>
        <w:rPr>
          <w:rFonts w:ascii="Times New Roman" w:hAnsi="Times New Roman" w:cs="Times New Roman"/>
          <w:sz w:val="24"/>
          <w:szCs w:val="24"/>
        </w:rPr>
        <w:t>pelas M</w:t>
      </w:r>
      <w:r w:rsidRPr="002C519A">
        <w:rPr>
          <w:rFonts w:ascii="Times New Roman" w:hAnsi="Times New Roman" w:cs="Times New Roman"/>
          <w:sz w:val="24"/>
          <w:szCs w:val="24"/>
        </w:rPr>
        <w:t>E</w:t>
      </w:r>
      <w:proofErr w:type="gramEnd"/>
      <w:r w:rsidRPr="002C519A">
        <w:rPr>
          <w:rFonts w:ascii="Times New Roman" w:hAnsi="Times New Roman" w:cs="Times New Roman"/>
          <w:sz w:val="24"/>
          <w:szCs w:val="24"/>
        </w:rPr>
        <w:t xml:space="preserve"> e EPP sejam iguais ou até 10% (dez por cento) superiores à proposta mais bem classificada de outras empresas.</w:t>
      </w:r>
      <w:r w:rsidRPr="002C519A">
        <w:rPr>
          <w:rFonts w:ascii="Times New Roman" w:hAnsi="Times New Roman" w:cs="Times New Roman"/>
          <w:color w:val="444444"/>
          <w:sz w:val="24"/>
          <w:szCs w:val="24"/>
        </w:rPr>
        <w:t> </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14.9.</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Para efeito do disposto no art. 44 da Lei Complementar 123/2006, proceder-se-á da seguinte forma:</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lastRenderedPageBreak/>
        <w:t>14.9.1.</w:t>
      </w:r>
      <w:r w:rsidRPr="002C519A">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A </w:t>
      </w:r>
      <w:r w:rsidRPr="002C519A">
        <w:rPr>
          <w:rFonts w:ascii="Times New Roman" w:hAnsi="Times New Roman" w:cs="Times New Roman"/>
          <w:color w:val="000000"/>
          <w:sz w:val="24"/>
          <w:szCs w:val="24"/>
        </w:rPr>
        <w:t>empresa ou empresa de pequeno porte mais bem classificada poderá apresentar proposta de preço inferior àquela considerada vencedora do certame, situação em que será adjudicado em seu favor o objeto licitado;</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14.9.2.</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Não ocorrendo à</w:t>
      </w:r>
      <w:r>
        <w:rPr>
          <w:rFonts w:ascii="Times New Roman" w:hAnsi="Times New Roman" w:cs="Times New Roman"/>
          <w:color w:val="000000"/>
          <w:sz w:val="24"/>
          <w:szCs w:val="24"/>
        </w:rPr>
        <w:t xml:space="preserve"> contratação da </w:t>
      </w:r>
      <w:r w:rsidRPr="002C519A">
        <w:rPr>
          <w:rFonts w:ascii="Times New Roman" w:hAnsi="Times New Roman" w:cs="Times New Roman"/>
          <w:color w:val="000000"/>
          <w:sz w:val="24"/>
          <w:szCs w:val="24"/>
        </w:rPr>
        <w:t>empresa ou empresa de pequeno</w:t>
      </w:r>
      <w:r>
        <w:rPr>
          <w:rFonts w:ascii="Times New Roman" w:hAnsi="Times New Roman" w:cs="Times New Roman"/>
          <w:color w:val="000000"/>
          <w:sz w:val="24"/>
          <w:szCs w:val="24"/>
        </w:rPr>
        <w:t xml:space="preserve"> </w:t>
      </w:r>
      <w:r w:rsidRPr="002C519A">
        <w:rPr>
          <w:rFonts w:ascii="Times New Roman" w:hAnsi="Times New Roman" w:cs="Times New Roman"/>
          <w:color w:val="000000"/>
          <w:sz w:val="24"/>
          <w:szCs w:val="24"/>
        </w:rPr>
        <w:t>porte, na forma do inciso I do caput deste artigo 45 da Lei Complementar 123/2006, serão convocadas as remanescentes que por</w:t>
      </w:r>
      <w:r>
        <w:rPr>
          <w:rFonts w:ascii="Times New Roman" w:hAnsi="Times New Roman" w:cs="Times New Roman"/>
          <w:color w:val="000000"/>
          <w:sz w:val="24"/>
          <w:szCs w:val="24"/>
        </w:rPr>
        <w:t xml:space="preserve"> </w:t>
      </w:r>
      <w:r w:rsidRPr="002C519A">
        <w:rPr>
          <w:rFonts w:ascii="Times New Roman" w:hAnsi="Times New Roman" w:cs="Times New Roman"/>
          <w:color w:val="000000"/>
          <w:sz w:val="24"/>
          <w:szCs w:val="24"/>
        </w:rPr>
        <w:t>ventura se enquadrem na hipótese dos § 1° e 2° do Art. 44 da Lei Complementar, na ordem classificatória, para o exercício do mesmo direito;</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14.9.3.</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No caso de equivalência dos </w:t>
      </w:r>
      <w:r>
        <w:rPr>
          <w:rFonts w:ascii="Times New Roman" w:hAnsi="Times New Roman" w:cs="Times New Roman"/>
          <w:color w:val="000000"/>
          <w:sz w:val="24"/>
          <w:szCs w:val="24"/>
        </w:rPr>
        <w:t xml:space="preserve">valores apresentados pelas </w:t>
      </w:r>
      <w:r w:rsidRPr="002C519A">
        <w:rPr>
          <w:rFonts w:ascii="Times New Roman" w:hAnsi="Times New Roman" w:cs="Times New Roman"/>
          <w:color w:val="000000"/>
          <w:sz w:val="24"/>
          <w:szCs w:val="24"/>
        </w:rPr>
        <w:t>empresas e empresas de pequeno porte que se encontrem no intervalo estabelecido no § 1° do art. 44 da Lei em questão, será realizado sorteio entre elas para que se identifique aquela que primeiro poderá apresentar melhor oferta;</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14.9.4.</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Na hipótese da não contratação nos termos previstos na supracitada Lei, o objeto licitado será adjudicado em favor da proposta originalmente vencedora do certame;</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14.9.5.</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O disposto acima somente se aplicará quando a melhor oferta inicial não </w:t>
      </w:r>
      <w:r>
        <w:rPr>
          <w:rFonts w:ascii="Times New Roman" w:hAnsi="Times New Roman" w:cs="Times New Roman"/>
          <w:color w:val="000000"/>
          <w:sz w:val="24"/>
          <w:szCs w:val="24"/>
        </w:rPr>
        <w:t xml:space="preserve">tiver sido apresentada por </w:t>
      </w:r>
      <w:r w:rsidRPr="002C519A">
        <w:rPr>
          <w:rFonts w:ascii="Times New Roman" w:hAnsi="Times New Roman" w:cs="Times New Roman"/>
          <w:color w:val="000000"/>
          <w:sz w:val="24"/>
          <w:szCs w:val="24"/>
        </w:rPr>
        <w:t>empresa ou empresa de pequeno porte.</w:t>
      </w:r>
    </w:p>
    <w:p w:rsidR="00680E9E" w:rsidRPr="002C519A" w:rsidRDefault="00680E9E" w:rsidP="00E53B3D">
      <w:pPr>
        <w:autoSpaceDE w:val="0"/>
        <w:autoSpaceDN w:val="0"/>
        <w:adjustRightInd w:val="0"/>
        <w:spacing w:line="240" w:lineRule="auto"/>
        <w:jc w:val="both"/>
        <w:rPr>
          <w:rFonts w:ascii="Times New Roman" w:hAnsi="Times New Roman" w:cs="Times New Roman"/>
          <w:b/>
          <w:bCs/>
          <w:color w:val="000000"/>
          <w:sz w:val="24"/>
          <w:szCs w:val="24"/>
        </w:rPr>
      </w:pPr>
      <w:r w:rsidRPr="002C519A">
        <w:rPr>
          <w:rFonts w:ascii="Times New Roman" w:hAnsi="Times New Roman" w:cs="Times New Roman"/>
          <w:b/>
          <w:bCs/>
          <w:color w:val="000000"/>
          <w:sz w:val="24"/>
          <w:szCs w:val="24"/>
        </w:rPr>
        <w:t>14.10. Serão desclassificadas:</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14.10.1.</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As Propostas que não atenderem às exigências do Edital, ficando </w:t>
      </w:r>
      <w:proofErr w:type="gramStart"/>
      <w:r w:rsidRPr="002C519A">
        <w:rPr>
          <w:rFonts w:ascii="Times New Roman" w:hAnsi="Times New Roman" w:cs="Times New Roman"/>
          <w:color w:val="000000"/>
          <w:sz w:val="24"/>
          <w:szCs w:val="24"/>
        </w:rPr>
        <w:t>esclarecido que simples</w:t>
      </w:r>
      <w:proofErr w:type="gramEnd"/>
      <w:r w:rsidRPr="002C519A">
        <w:rPr>
          <w:rFonts w:ascii="Times New Roman" w:hAnsi="Times New Roman" w:cs="Times New Roman"/>
          <w:color w:val="000000"/>
          <w:sz w:val="24"/>
          <w:szCs w:val="24"/>
        </w:rPr>
        <w:t xml:space="preserve"> irregularidades formais que evidenciem lapsos isentos de má fé, a critério da </w:t>
      </w:r>
      <w:r w:rsidRPr="002C519A">
        <w:rPr>
          <w:rFonts w:ascii="Times New Roman" w:hAnsi="Times New Roman" w:cs="Times New Roman"/>
          <w:b/>
          <w:bCs/>
          <w:color w:val="000000"/>
          <w:sz w:val="24"/>
          <w:szCs w:val="24"/>
        </w:rPr>
        <w:t>CLA</w:t>
      </w:r>
      <w:r w:rsidRPr="002C519A">
        <w:rPr>
          <w:rFonts w:ascii="Times New Roman" w:hAnsi="Times New Roman" w:cs="Times New Roman"/>
          <w:color w:val="000000"/>
          <w:sz w:val="24"/>
          <w:szCs w:val="24"/>
        </w:rPr>
        <w:t xml:space="preserve">, e que não afetem o conteúdo ou a idoneidade das Propostas, não </w:t>
      </w:r>
      <w:r>
        <w:rPr>
          <w:rFonts w:ascii="Times New Roman" w:hAnsi="Times New Roman" w:cs="Times New Roman"/>
          <w:color w:val="000000"/>
          <w:sz w:val="24"/>
          <w:szCs w:val="24"/>
        </w:rPr>
        <w:t>serão motivo</w:t>
      </w:r>
      <w:r w:rsidRPr="002C519A">
        <w:rPr>
          <w:rFonts w:ascii="Times New Roman" w:hAnsi="Times New Roman" w:cs="Times New Roman"/>
          <w:color w:val="000000"/>
          <w:sz w:val="24"/>
          <w:szCs w:val="24"/>
        </w:rPr>
        <w:t>s de desclassificação;</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14.10.2.</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As Propostas que imponham condições;</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14.10.3.</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As Propostas com Preços exorbitantes, inclusive acima do preço de referência da </w:t>
      </w:r>
      <w:r>
        <w:rPr>
          <w:rFonts w:ascii="Times New Roman" w:hAnsi="Times New Roman" w:cs="Times New Roman"/>
          <w:b/>
          <w:bCs/>
          <w:color w:val="000000"/>
          <w:sz w:val="24"/>
          <w:szCs w:val="24"/>
        </w:rPr>
        <w:t>ACAMAA</w:t>
      </w:r>
      <w:r w:rsidRPr="002C519A">
        <w:rPr>
          <w:rFonts w:ascii="Times New Roman" w:hAnsi="Times New Roman" w:cs="Times New Roman"/>
          <w:color w:val="000000"/>
          <w:sz w:val="24"/>
          <w:szCs w:val="24"/>
        </w:rPr>
        <w:t xml:space="preserve"> contidos no Plano de Trabalho, e os comprovadamente </w:t>
      </w:r>
      <w:proofErr w:type="spellStart"/>
      <w:r w:rsidRPr="002C519A">
        <w:rPr>
          <w:rFonts w:ascii="Times New Roman" w:hAnsi="Times New Roman" w:cs="Times New Roman"/>
          <w:color w:val="000000"/>
          <w:sz w:val="24"/>
          <w:szCs w:val="24"/>
        </w:rPr>
        <w:t>inexeqüíveis</w:t>
      </w:r>
      <w:proofErr w:type="spellEnd"/>
      <w:r w:rsidRPr="002C519A">
        <w:rPr>
          <w:rFonts w:ascii="Times New Roman" w:hAnsi="Times New Roman" w:cs="Times New Roman"/>
          <w:color w:val="000000"/>
          <w:sz w:val="24"/>
          <w:szCs w:val="24"/>
        </w:rPr>
        <w:t>;</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14.10.4.</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As Propostas com preços manifestadamente </w:t>
      </w:r>
      <w:proofErr w:type="spellStart"/>
      <w:r w:rsidRPr="002C519A">
        <w:rPr>
          <w:rFonts w:ascii="Times New Roman" w:hAnsi="Times New Roman" w:cs="Times New Roman"/>
          <w:color w:val="000000"/>
          <w:sz w:val="24"/>
          <w:szCs w:val="24"/>
        </w:rPr>
        <w:t>inexeqüíveis</w:t>
      </w:r>
      <w:proofErr w:type="spellEnd"/>
      <w:r w:rsidRPr="002C519A">
        <w:rPr>
          <w:rFonts w:ascii="Times New Roman" w:hAnsi="Times New Roman" w:cs="Times New Roman"/>
          <w:color w:val="000000"/>
          <w:sz w:val="24"/>
          <w:szCs w:val="24"/>
        </w:rPr>
        <w:t>, assim considerados aqueles PREÇOS GLOBAIS ou UNITÁRIOS simbólicos, irrisórios ou de valor zero, incompatíveis com os Preços dos insumos e salários de mercado, acrescidos dos respectivos encargos, bem como os Preços que, questionados, não venham a ter demonstrada a sua viabilidade, através de Documentação que comprove que os custos dos insumos são coerentes com os de mercado e que os coeficientes de produtividade são compatíveis com a execução do objeto do Contrato;</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14.10.5.</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A Comissão poderá solicitar, em qualquer fase da Licitação, esclarecimentos e informações adicionais a qualquer Licitante, mas a oferta não poderá ser modificada (§ 3º do Art. 43 da Lei n.º 8.666/93);</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14.10.6.</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Fica ressalvado á </w:t>
      </w:r>
      <w:r>
        <w:rPr>
          <w:rFonts w:ascii="Times New Roman" w:hAnsi="Times New Roman" w:cs="Times New Roman"/>
          <w:b/>
          <w:bCs/>
          <w:color w:val="000000"/>
          <w:sz w:val="24"/>
          <w:szCs w:val="24"/>
        </w:rPr>
        <w:t>ACAMAA</w:t>
      </w:r>
      <w:r w:rsidRPr="002C519A">
        <w:rPr>
          <w:rFonts w:ascii="Times New Roman" w:hAnsi="Times New Roman" w:cs="Times New Roman"/>
          <w:color w:val="000000"/>
          <w:sz w:val="24"/>
          <w:szCs w:val="24"/>
        </w:rPr>
        <w:t xml:space="preserve"> o direito de rejeitar todas as Propostas ou ainda revogar ou anular a Licitação, em conformidade com a Legislação pertinente, inclusive caso os valores apresentados em todas as propostas estiverem acima do preço de referência da </w:t>
      </w:r>
      <w:r w:rsidRPr="002C519A">
        <w:rPr>
          <w:rFonts w:ascii="Times New Roman" w:hAnsi="Times New Roman" w:cs="Times New Roman"/>
          <w:b/>
          <w:bCs/>
          <w:color w:val="000000"/>
          <w:sz w:val="24"/>
          <w:szCs w:val="24"/>
        </w:rPr>
        <w:t>A</w:t>
      </w:r>
      <w:r>
        <w:rPr>
          <w:rFonts w:ascii="Times New Roman" w:hAnsi="Times New Roman" w:cs="Times New Roman"/>
          <w:b/>
          <w:bCs/>
          <w:color w:val="000000"/>
          <w:sz w:val="24"/>
          <w:szCs w:val="24"/>
        </w:rPr>
        <w:t>CAMAA</w:t>
      </w:r>
      <w:r w:rsidRPr="002C519A">
        <w:rPr>
          <w:rFonts w:ascii="Times New Roman" w:hAnsi="Times New Roman" w:cs="Times New Roman"/>
          <w:color w:val="000000"/>
          <w:sz w:val="24"/>
          <w:szCs w:val="24"/>
        </w:rPr>
        <w:t xml:space="preserve"> contidos no Plano de Trabalho.</w:t>
      </w:r>
    </w:p>
    <w:p w:rsidR="00680E9E" w:rsidRPr="002C519A" w:rsidRDefault="00680E9E" w:rsidP="00E53B3D">
      <w:pPr>
        <w:autoSpaceDE w:val="0"/>
        <w:autoSpaceDN w:val="0"/>
        <w:adjustRightInd w:val="0"/>
        <w:spacing w:line="240" w:lineRule="auto"/>
        <w:jc w:val="both"/>
        <w:rPr>
          <w:rFonts w:ascii="Times New Roman" w:hAnsi="Times New Roman" w:cs="Times New Roman"/>
          <w:b/>
          <w:bCs/>
          <w:color w:val="000000"/>
          <w:sz w:val="24"/>
          <w:szCs w:val="24"/>
        </w:rPr>
      </w:pPr>
    </w:p>
    <w:p w:rsidR="00680E9E" w:rsidRPr="002C519A" w:rsidRDefault="00680E9E" w:rsidP="00E53B3D">
      <w:pPr>
        <w:autoSpaceDE w:val="0"/>
        <w:autoSpaceDN w:val="0"/>
        <w:adjustRightInd w:val="0"/>
        <w:spacing w:line="240" w:lineRule="auto"/>
        <w:jc w:val="both"/>
        <w:rPr>
          <w:rFonts w:ascii="Times New Roman" w:hAnsi="Times New Roman" w:cs="Times New Roman"/>
          <w:b/>
          <w:bCs/>
          <w:color w:val="000000"/>
          <w:sz w:val="24"/>
          <w:szCs w:val="24"/>
        </w:rPr>
      </w:pPr>
      <w:r w:rsidRPr="002C519A">
        <w:rPr>
          <w:rFonts w:ascii="Times New Roman" w:hAnsi="Times New Roman" w:cs="Times New Roman"/>
          <w:b/>
          <w:bCs/>
          <w:color w:val="000000"/>
          <w:sz w:val="24"/>
          <w:szCs w:val="24"/>
        </w:rPr>
        <w:t>15. DOS RECURSOS ADMINISTRATIVOS</w:t>
      </w:r>
    </w:p>
    <w:p w:rsidR="00680E9E" w:rsidRPr="00540A04" w:rsidRDefault="00680E9E" w:rsidP="00E53B3D">
      <w:pPr>
        <w:autoSpaceDE w:val="0"/>
        <w:autoSpaceDN w:val="0"/>
        <w:adjustRightInd w:val="0"/>
        <w:spacing w:line="240" w:lineRule="auto"/>
        <w:jc w:val="both"/>
        <w:rPr>
          <w:rFonts w:ascii="Times New Roman" w:hAnsi="Times New Roman" w:cs="Times New Roman"/>
          <w:sz w:val="24"/>
          <w:szCs w:val="24"/>
        </w:rPr>
      </w:pPr>
      <w:r w:rsidRPr="002C519A">
        <w:rPr>
          <w:rFonts w:ascii="Times New Roman" w:hAnsi="Times New Roman" w:cs="Times New Roman"/>
          <w:color w:val="000000"/>
          <w:sz w:val="24"/>
          <w:szCs w:val="24"/>
        </w:rPr>
        <w:t>15.1.</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A</w:t>
      </w:r>
      <w:r w:rsidRPr="002C519A">
        <w:rPr>
          <w:rFonts w:ascii="Times New Roman" w:hAnsi="Times New Roman" w:cs="Times New Roman"/>
          <w:b/>
          <w:bCs/>
          <w:color w:val="000000"/>
          <w:sz w:val="24"/>
          <w:szCs w:val="24"/>
        </w:rPr>
        <w:t xml:space="preserve"> A</w:t>
      </w:r>
      <w:r>
        <w:rPr>
          <w:rFonts w:ascii="Times New Roman" w:hAnsi="Times New Roman" w:cs="Times New Roman"/>
          <w:b/>
          <w:bCs/>
          <w:color w:val="000000"/>
          <w:sz w:val="24"/>
          <w:szCs w:val="24"/>
        </w:rPr>
        <w:t>CAMAA</w:t>
      </w:r>
      <w:r w:rsidRPr="002C519A">
        <w:rPr>
          <w:rFonts w:ascii="Times New Roman" w:hAnsi="Times New Roman" w:cs="Times New Roman"/>
          <w:color w:val="000000"/>
          <w:sz w:val="24"/>
          <w:szCs w:val="24"/>
        </w:rPr>
        <w:t xml:space="preserve"> dirimirá as dúvidas eventualmente suscitadas pelo Edital e seus Anexos, desde que </w:t>
      </w:r>
      <w:proofErr w:type="spellStart"/>
      <w:r w:rsidRPr="002C519A">
        <w:rPr>
          <w:rFonts w:ascii="Times New Roman" w:hAnsi="Times New Roman" w:cs="Times New Roman"/>
          <w:color w:val="000000"/>
          <w:sz w:val="24"/>
          <w:szCs w:val="24"/>
        </w:rPr>
        <w:t>argüidas</w:t>
      </w:r>
      <w:proofErr w:type="spellEnd"/>
      <w:r w:rsidRPr="002C519A">
        <w:rPr>
          <w:rFonts w:ascii="Times New Roman" w:hAnsi="Times New Roman" w:cs="Times New Roman"/>
          <w:color w:val="000000"/>
          <w:sz w:val="24"/>
          <w:szCs w:val="24"/>
        </w:rPr>
        <w:t xml:space="preserve"> por escrito e dirigidas à </w:t>
      </w:r>
      <w:r w:rsidRPr="002C519A">
        <w:rPr>
          <w:rFonts w:ascii="Times New Roman" w:hAnsi="Times New Roman" w:cs="Times New Roman"/>
          <w:b/>
          <w:bCs/>
          <w:color w:val="000000"/>
          <w:sz w:val="24"/>
          <w:szCs w:val="24"/>
        </w:rPr>
        <w:t>CLA</w:t>
      </w:r>
      <w:r w:rsidR="00911A17">
        <w:rPr>
          <w:rFonts w:ascii="Times New Roman" w:hAnsi="Times New Roman" w:cs="Times New Roman"/>
          <w:color w:val="000000"/>
          <w:sz w:val="24"/>
          <w:szCs w:val="24"/>
        </w:rPr>
        <w:t xml:space="preserve"> até às 17 horas do dia 02 de dezembro de 2013</w:t>
      </w:r>
      <w:r w:rsidRPr="002C519A">
        <w:rPr>
          <w:rFonts w:ascii="Times New Roman" w:hAnsi="Times New Roman" w:cs="Times New Roman"/>
          <w:color w:val="000000"/>
          <w:sz w:val="24"/>
          <w:szCs w:val="24"/>
        </w:rPr>
        <w:t xml:space="preserve">, ou seja, </w:t>
      </w:r>
      <w:proofErr w:type="gramStart"/>
      <w:r w:rsidRPr="002C519A">
        <w:rPr>
          <w:rFonts w:ascii="Times New Roman" w:hAnsi="Times New Roman" w:cs="Times New Roman"/>
          <w:color w:val="000000"/>
          <w:sz w:val="24"/>
          <w:szCs w:val="24"/>
        </w:rPr>
        <w:t>2</w:t>
      </w:r>
      <w:proofErr w:type="gramEnd"/>
      <w:r w:rsidRPr="002C519A">
        <w:rPr>
          <w:rFonts w:ascii="Times New Roman" w:hAnsi="Times New Roman" w:cs="Times New Roman"/>
          <w:color w:val="000000"/>
          <w:sz w:val="24"/>
          <w:szCs w:val="24"/>
        </w:rPr>
        <w:t xml:space="preserve"> (dois) dias útil antes da data fixada para a apresentação da Documentação para</w:t>
      </w:r>
      <w:r>
        <w:rPr>
          <w:rFonts w:ascii="Times New Roman" w:hAnsi="Times New Roman" w:cs="Times New Roman"/>
          <w:color w:val="000000"/>
          <w:sz w:val="24"/>
          <w:szCs w:val="24"/>
        </w:rPr>
        <w:t xml:space="preserve"> Habilitação e das Propostas, </w:t>
      </w:r>
      <w:r w:rsidR="00540A04" w:rsidRPr="00540A04">
        <w:rPr>
          <w:rFonts w:ascii="Times New Roman" w:hAnsi="Times New Roman" w:cs="Times New Roman"/>
          <w:sz w:val="24"/>
          <w:szCs w:val="24"/>
        </w:rPr>
        <w:t xml:space="preserve">no Ginásio Eduardo Lopes Pessoa, </w:t>
      </w:r>
      <w:r w:rsidR="00540A04" w:rsidRPr="00540A04">
        <w:rPr>
          <w:rFonts w:ascii="Times New Roman" w:hAnsi="Times New Roman" w:cs="Times New Roman"/>
          <w:sz w:val="24"/>
          <w:szCs w:val="24"/>
        </w:rPr>
        <w:lastRenderedPageBreak/>
        <w:t>Rua Manoel Ribeiro,</w:t>
      </w:r>
      <w:r w:rsidRPr="00540A04">
        <w:rPr>
          <w:rFonts w:ascii="Times New Roman" w:hAnsi="Times New Roman" w:cs="Times New Roman"/>
          <w:sz w:val="24"/>
          <w:szCs w:val="24"/>
        </w:rPr>
        <w:t xml:space="preserve"> Bairro</w:t>
      </w:r>
      <w:r w:rsidR="00540A04" w:rsidRPr="00540A04">
        <w:rPr>
          <w:rFonts w:ascii="Times New Roman" w:hAnsi="Times New Roman" w:cs="Times New Roman"/>
          <w:sz w:val="24"/>
          <w:szCs w:val="24"/>
        </w:rPr>
        <w:t xml:space="preserve"> Raimundo </w:t>
      </w:r>
      <w:proofErr w:type="spellStart"/>
      <w:r w:rsidR="00540A04" w:rsidRPr="00540A04">
        <w:rPr>
          <w:rFonts w:ascii="Times New Roman" w:hAnsi="Times New Roman" w:cs="Times New Roman"/>
          <w:sz w:val="24"/>
          <w:szCs w:val="24"/>
        </w:rPr>
        <w:t>Chaar</w:t>
      </w:r>
      <w:proofErr w:type="spellEnd"/>
      <w:r w:rsidRPr="00540A04">
        <w:rPr>
          <w:rFonts w:ascii="Times New Roman" w:hAnsi="Times New Roman" w:cs="Times New Roman"/>
          <w:sz w:val="24"/>
          <w:szCs w:val="24"/>
        </w:rPr>
        <w:t>, CEP: 69932-000, na cidade de Brasiléia – AC.</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 xml:space="preserve"> 15.2.</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As respostas e as informações adicionais que se fizerem necessárias serão encaminhadas a todas as Licitantes, na forma de Adendos Esclarecedores ou Modificadores, até 24 (24) horas antes da data e horário fixada para a apresentação da Documentação para Habilitação e das Propostas.</w:t>
      </w:r>
    </w:p>
    <w:p w:rsidR="00680E9E" w:rsidRPr="002C519A" w:rsidRDefault="00680E9E" w:rsidP="003D68C7">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15.3.</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No caso de emissão de Adendo Modificador, por parte da</w:t>
      </w:r>
      <w:r w:rsidRPr="002C519A">
        <w:rPr>
          <w:rFonts w:ascii="Times New Roman" w:hAnsi="Times New Roman" w:cs="Times New Roman"/>
          <w:b/>
          <w:bCs/>
          <w:color w:val="000000"/>
          <w:sz w:val="24"/>
          <w:szCs w:val="24"/>
        </w:rPr>
        <w:t xml:space="preserve"> Associação C</w:t>
      </w:r>
      <w:r>
        <w:rPr>
          <w:rFonts w:ascii="Times New Roman" w:hAnsi="Times New Roman" w:cs="Times New Roman"/>
          <w:b/>
          <w:bCs/>
          <w:color w:val="000000"/>
          <w:sz w:val="24"/>
          <w:szCs w:val="24"/>
        </w:rPr>
        <w:t>ultural</w:t>
      </w:r>
      <w:r w:rsidRPr="002C519A">
        <w:rPr>
          <w:rFonts w:ascii="Times New Roman" w:hAnsi="Times New Roman" w:cs="Times New Roman"/>
          <w:color w:val="000000"/>
          <w:sz w:val="24"/>
          <w:szCs w:val="24"/>
        </w:rPr>
        <w:t>, que afete a elaboração da Proposta, o Aviso do Edital será republicado e o prazo original para a entrega dos Documentos de Habilitação e das Propostas será adiado.</w:t>
      </w:r>
    </w:p>
    <w:p w:rsidR="00680E9E" w:rsidRPr="002C519A" w:rsidRDefault="00680E9E" w:rsidP="003D68C7">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15.4.</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A não </w:t>
      </w:r>
      <w:proofErr w:type="spellStart"/>
      <w:r w:rsidRPr="002C519A">
        <w:rPr>
          <w:rFonts w:ascii="Times New Roman" w:hAnsi="Times New Roman" w:cs="Times New Roman"/>
          <w:color w:val="000000"/>
          <w:sz w:val="24"/>
          <w:szCs w:val="24"/>
        </w:rPr>
        <w:t>argüição</w:t>
      </w:r>
      <w:proofErr w:type="spellEnd"/>
      <w:r w:rsidRPr="002C519A">
        <w:rPr>
          <w:rFonts w:ascii="Times New Roman" w:hAnsi="Times New Roman" w:cs="Times New Roman"/>
          <w:color w:val="000000"/>
          <w:sz w:val="24"/>
          <w:szCs w:val="24"/>
        </w:rPr>
        <w:t xml:space="preserve"> de dúvidas por parte das Licitantes implicará na tácita admissão de que os elementos contidos no Edital e seus Anexos foram considerados suficientes.</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15.5.</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Os recursos interpostos pelos Licitantes, nas decisões proferidas pela CLA, referentes ao processamento da Licitação, somente serão acolhidos nos termos do Capítulo V da Lei n.º 8.666/93.</w:t>
      </w:r>
    </w:p>
    <w:p w:rsidR="00680E9E" w:rsidRPr="002C519A" w:rsidRDefault="00680E9E" w:rsidP="003D68C7">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15.6.</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Os recursos manifestadamente protelatórios não serão considerados pela</w:t>
      </w:r>
      <w:r>
        <w:rPr>
          <w:rFonts w:ascii="Times New Roman" w:hAnsi="Times New Roman" w:cs="Times New Roman"/>
          <w:color w:val="000000"/>
          <w:sz w:val="24"/>
          <w:szCs w:val="24"/>
        </w:rPr>
        <w:t xml:space="preserve"> </w:t>
      </w:r>
      <w:r w:rsidRPr="002C519A">
        <w:rPr>
          <w:rFonts w:ascii="Times New Roman" w:hAnsi="Times New Roman" w:cs="Times New Roman"/>
          <w:color w:val="000000"/>
          <w:sz w:val="24"/>
          <w:szCs w:val="24"/>
        </w:rPr>
        <w:t>autoridade superior.</w:t>
      </w:r>
    </w:p>
    <w:p w:rsidR="00680E9E" w:rsidRPr="002C519A" w:rsidRDefault="00680E9E" w:rsidP="00E53B3D">
      <w:pPr>
        <w:autoSpaceDE w:val="0"/>
        <w:autoSpaceDN w:val="0"/>
        <w:adjustRightInd w:val="0"/>
        <w:spacing w:line="240" w:lineRule="auto"/>
        <w:jc w:val="both"/>
        <w:rPr>
          <w:rFonts w:ascii="Times New Roman" w:hAnsi="Times New Roman" w:cs="Times New Roman"/>
          <w:b/>
          <w:bCs/>
          <w:color w:val="000000"/>
          <w:sz w:val="24"/>
          <w:szCs w:val="24"/>
        </w:rPr>
      </w:pPr>
    </w:p>
    <w:p w:rsidR="00680E9E" w:rsidRPr="002C519A" w:rsidRDefault="00680E9E" w:rsidP="00E53B3D">
      <w:pPr>
        <w:autoSpaceDE w:val="0"/>
        <w:autoSpaceDN w:val="0"/>
        <w:adjustRightInd w:val="0"/>
        <w:spacing w:line="240" w:lineRule="auto"/>
        <w:jc w:val="both"/>
        <w:rPr>
          <w:rFonts w:ascii="Times New Roman" w:hAnsi="Times New Roman" w:cs="Times New Roman"/>
          <w:b/>
          <w:bCs/>
          <w:color w:val="000000"/>
          <w:sz w:val="24"/>
          <w:szCs w:val="24"/>
        </w:rPr>
      </w:pPr>
      <w:r w:rsidRPr="002C519A">
        <w:rPr>
          <w:rFonts w:ascii="Times New Roman" w:hAnsi="Times New Roman" w:cs="Times New Roman"/>
          <w:b/>
          <w:bCs/>
          <w:color w:val="000000"/>
          <w:sz w:val="24"/>
          <w:szCs w:val="24"/>
        </w:rPr>
        <w:t>16. DA ADJUDICAÇÃO</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16.1.</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A aquisição do Objeto deste Edital será realizada com a Licitante classificada em primeiro lugar e declarada pela CLA e registrado em Ata.</w:t>
      </w:r>
    </w:p>
    <w:p w:rsidR="00680E9E" w:rsidRPr="002C519A" w:rsidRDefault="00680E9E" w:rsidP="00E53B3D">
      <w:pPr>
        <w:autoSpaceDE w:val="0"/>
        <w:autoSpaceDN w:val="0"/>
        <w:adjustRightInd w:val="0"/>
        <w:spacing w:line="240" w:lineRule="auto"/>
        <w:jc w:val="both"/>
        <w:rPr>
          <w:rFonts w:ascii="Times New Roman" w:hAnsi="Times New Roman" w:cs="Times New Roman"/>
          <w:b/>
          <w:bCs/>
          <w:color w:val="000000"/>
          <w:sz w:val="24"/>
          <w:szCs w:val="24"/>
        </w:rPr>
      </w:pPr>
    </w:p>
    <w:p w:rsidR="00680E9E" w:rsidRPr="002C519A" w:rsidRDefault="00680E9E" w:rsidP="00E53B3D">
      <w:pPr>
        <w:autoSpaceDE w:val="0"/>
        <w:autoSpaceDN w:val="0"/>
        <w:adjustRightInd w:val="0"/>
        <w:spacing w:line="240" w:lineRule="auto"/>
        <w:jc w:val="both"/>
        <w:rPr>
          <w:rFonts w:ascii="Times New Roman" w:hAnsi="Times New Roman" w:cs="Times New Roman"/>
          <w:b/>
          <w:bCs/>
          <w:color w:val="000000"/>
          <w:sz w:val="24"/>
          <w:szCs w:val="24"/>
        </w:rPr>
      </w:pPr>
      <w:r w:rsidRPr="002C519A">
        <w:rPr>
          <w:rFonts w:ascii="Times New Roman" w:hAnsi="Times New Roman" w:cs="Times New Roman"/>
          <w:b/>
          <w:bCs/>
          <w:color w:val="000000"/>
          <w:sz w:val="24"/>
          <w:szCs w:val="24"/>
        </w:rPr>
        <w:t>17. DA CONTRATAÇÃO</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17.1.</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A Contratação formalizar-se-á mediante assinatura de Contrato entre a </w:t>
      </w:r>
      <w:r>
        <w:rPr>
          <w:rFonts w:ascii="Times New Roman" w:hAnsi="Times New Roman" w:cs="Times New Roman"/>
          <w:color w:val="000000"/>
          <w:sz w:val="24"/>
          <w:szCs w:val="24"/>
        </w:rPr>
        <w:t>ACAMAA</w:t>
      </w:r>
      <w:r w:rsidRPr="002C519A">
        <w:rPr>
          <w:rFonts w:ascii="Times New Roman" w:hAnsi="Times New Roman" w:cs="Times New Roman"/>
          <w:color w:val="000000"/>
          <w:sz w:val="24"/>
          <w:szCs w:val="24"/>
        </w:rPr>
        <w:t xml:space="preserve"> e a LICITANTE VENCEDORA, conforme dispõe o art. 57 da Lei n.º 8.666/93.</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17.2.</w:t>
      </w:r>
      <w:r w:rsidRPr="002C519A">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No caso de </w:t>
      </w:r>
      <w:r w:rsidRPr="002C519A">
        <w:rPr>
          <w:rFonts w:ascii="Times New Roman" w:hAnsi="Times New Roman" w:cs="Times New Roman"/>
          <w:color w:val="000000"/>
          <w:sz w:val="24"/>
          <w:szCs w:val="24"/>
        </w:rPr>
        <w:t>empresas e empresas de pequeno porte, a(s) mesma(s)</w:t>
      </w:r>
      <w:r>
        <w:rPr>
          <w:rFonts w:ascii="Times New Roman" w:hAnsi="Times New Roman" w:cs="Times New Roman"/>
          <w:color w:val="000000"/>
          <w:sz w:val="24"/>
          <w:szCs w:val="24"/>
        </w:rPr>
        <w:t xml:space="preserve"> </w:t>
      </w:r>
      <w:r w:rsidRPr="002C519A">
        <w:rPr>
          <w:rFonts w:ascii="Times New Roman" w:hAnsi="Times New Roman" w:cs="Times New Roman"/>
          <w:color w:val="000000"/>
          <w:sz w:val="24"/>
          <w:szCs w:val="24"/>
        </w:rPr>
        <w:t>deverá fazer a comprovação de regularidade fiscal, quando da assinatura do contrato.</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17.3.</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Farão parte da contratação, além do Edital, todos os demais Anexos e documentos que compõem o presente Processo Licitatório, a saber:</w:t>
      </w:r>
    </w:p>
    <w:p w:rsidR="00680E9E" w:rsidRPr="002C519A" w:rsidRDefault="00680E9E" w:rsidP="00E53B3D">
      <w:pPr>
        <w:spacing w:line="240" w:lineRule="auto"/>
        <w:jc w:val="both"/>
        <w:rPr>
          <w:rFonts w:ascii="Times New Roman" w:hAnsi="Times New Roman" w:cs="Times New Roman"/>
          <w:i/>
          <w:iCs/>
          <w:sz w:val="24"/>
          <w:szCs w:val="24"/>
          <w:lang w:eastAsia="pt-BR"/>
        </w:rPr>
      </w:pPr>
      <w:r w:rsidRPr="002C519A">
        <w:rPr>
          <w:rFonts w:ascii="Times New Roman" w:hAnsi="Times New Roman" w:cs="Times New Roman"/>
          <w:color w:val="000000"/>
          <w:sz w:val="24"/>
          <w:szCs w:val="24"/>
        </w:rPr>
        <w:t xml:space="preserve">17.3.1. Anexo I Modelo 1 - </w:t>
      </w:r>
      <w:r w:rsidRPr="002C519A">
        <w:rPr>
          <w:rFonts w:ascii="Times New Roman" w:hAnsi="Times New Roman" w:cs="Times New Roman"/>
          <w:i/>
          <w:iCs/>
          <w:sz w:val="24"/>
          <w:szCs w:val="24"/>
          <w:lang w:eastAsia="pt-BR"/>
        </w:rPr>
        <w:t>ESPECIFICAÇÃO TÉCNICA DOS MATERIAIS PERMANENTES NACIONAIS;</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17.3.2. Anexo II Modelo 2 - Declaração de Fatos Impeditivos;</w:t>
      </w:r>
    </w:p>
    <w:p w:rsidR="00680E9E" w:rsidRPr="002C519A" w:rsidRDefault="00680E9E" w:rsidP="00E53B3D">
      <w:pPr>
        <w:pStyle w:val="SemEspaamento"/>
        <w:jc w:val="both"/>
        <w:rPr>
          <w:rFonts w:ascii="Times New Roman" w:hAnsi="Times New Roman" w:cs="Times New Roman"/>
          <w:sz w:val="24"/>
          <w:szCs w:val="24"/>
        </w:rPr>
      </w:pPr>
      <w:r w:rsidRPr="002C519A">
        <w:rPr>
          <w:rFonts w:ascii="Times New Roman" w:hAnsi="Times New Roman" w:cs="Times New Roman"/>
          <w:sz w:val="24"/>
          <w:szCs w:val="24"/>
        </w:rPr>
        <w:t>17.3.3. Anexo III Modelo 3 - Declaração de que não Emprega Menor de 16 anos;</w:t>
      </w:r>
    </w:p>
    <w:p w:rsidR="00680E9E" w:rsidRPr="002C519A" w:rsidRDefault="00680E9E" w:rsidP="00E53B3D">
      <w:pPr>
        <w:pStyle w:val="SemEspaamento"/>
        <w:jc w:val="both"/>
        <w:rPr>
          <w:rFonts w:ascii="Times New Roman" w:hAnsi="Times New Roman" w:cs="Times New Roman"/>
          <w:sz w:val="24"/>
          <w:szCs w:val="24"/>
        </w:rPr>
      </w:pPr>
      <w:r w:rsidRPr="002C519A">
        <w:rPr>
          <w:rFonts w:ascii="Times New Roman" w:hAnsi="Times New Roman" w:cs="Times New Roman"/>
          <w:sz w:val="24"/>
          <w:szCs w:val="24"/>
        </w:rPr>
        <w:t>17.3.4. Anexo IV Modelo 4 - Carta Proposta;</w:t>
      </w:r>
    </w:p>
    <w:p w:rsidR="00680E9E" w:rsidRPr="002C519A" w:rsidRDefault="00680E9E" w:rsidP="00E53B3D">
      <w:pPr>
        <w:pStyle w:val="SemEspaamento"/>
        <w:jc w:val="both"/>
        <w:rPr>
          <w:rFonts w:ascii="Times New Roman" w:hAnsi="Times New Roman" w:cs="Times New Roman"/>
          <w:sz w:val="24"/>
          <w:szCs w:val="24"/>
        </w:rPr>
      </w:pPr>
      <w:r w:rsidRPr="002C519A">
        <w:rPr>
          <w:rFonts w:ascii="Times New Roman" w:hAnsi="Times New Roman" w:cs="Times New Roman"/>
          <w:sz w:val="24"/>
          <w:szCs w:val="24"/>
        </w:rPr>
        <w:t>17.3.5. Anexo V Modelo 5 - Proposta Comercial;</w:t>
      </w:r>
    </w:p>
    <w:p w:rsidR="00680E9E" w:rsidRPr="002C519A" w:rsidRDefault="00680E9E" w:rsidP="00E53B3D">
      <w:pPr>
        <w:pStyle w:val="SemEspaamento"/>
        <w:jc w:val="both"/>
        <w:rPr>
          <w:rFonts w:ascii="Times New Roman" w:hAnsi="Times New Roman" w:cs="Times New Roman"/>
          <w:sz w:val="24"/>
          <w:szCs w:val="24"/>
        </w:rPr>
      </w:pPr>
      <w:r w:rsidRPr="002C519A">
        <w:rPr>
          <w:rFonts w:ascii="Times New Roman" w:hAnsi="Times New Roman" w:cs="Times New Roman"/>
          <w:sz w:val="24"/>
          <w:szCs w:val="24"/>
        </w:rPr>
        <w:t>17.3.6. Anexo VI Modelo 6 - Minuta Contratual.</w:t>
      </w:r>
    </w:p>
    <w:p w:rsidR="00680E9E" w:rsidRPr="002C519A" w:rsidRDefault="00680E9E" w:rsidP="00E53B3D">
      <w:pPr>
        <w:pStyle w:val="SemEspaamento"/>
        <w:jc w:val="both"/>
        <w:rPr>
          <w:rFonts w:ascii="Times New Roman" w:hAnsi="Times New Roman" w:cs="Times New Roman"/>
          <w:sz w:val="24"/>
          <w:szCs w:val="24"/>
        </w:rPr>
      </w:pPr>
      <w:r w:rsidRPr="002C519A">
        <w:rPr>
          <w:rFonts w:ascii="Times New Roman" w:hAnsi="Times New Roman" w:cs="Times New Roman"/>
          <w:sz w:val="24"/>
          <w:szCs w:val="24"/>
        </w:rPr>
        <w:t>17.3.7. Anexo VII Modelo 7 – Declaração de ME ou EPP</w:t>
      </w:r>
    </w:p>
    <w:p w:rsidR="00680E9E" w:rsidRPr="002C519A" w:rsidRDefault="00680E9E" w:rsidP="00E53B3D">
      <w:pPr>
        <w:pStyle w:val="SemEspaamento"/>
        <w:jc w:val="both"/>
        <w:rPr>
          <w:rFonts w:ascii="Times New Roman" w:hAnsi="Times New Roman" w:cs="Times New Roman"/>
          <w:sz w:val="24"/>
          <w:szCs w:val="24"/>
        </w:rPr>
      </w:pPr>
      <w:r w:rsidRPr="002C519A">
        <w:rPr>
          <w:rFonts w:ascii="Times New Roman" w:hAnsi="Times New Roman" w:cs="Times New Roman"/>
          <w:sz w:val="24"/>
          <w:szCs w:val="24"/>
        </w:rPr>
        <w:t>17.3.7. Documentações contidas no Item 11.</w:t>
      </w:r>
    </w:p>
    <w:p w:rsidR="00680E9E" w:rsidRPr="002C519A" w:rsidRDefault="00680E9E" w:rsidP="00E53B3D">
      <w:pPr>
        <w:autoSpaceDE w:val="0"/>
        <w:autoSpaceDN w:val="0"/>
        <w:adjustRightInd w:val="0"/>
        <w:spacing w:line="240" w:lineRule="auto"/>
        <w:jc w:val="both"/>
        <w:rPr>
          <w:rFonts w:ascii="Times New Roman" w:hAnsi="Times New Roman" w:cs="Times New Roman"/>
          <w:b/>
          <w:bCs/>
          <w:color w:val="000000"/>
          <w:sz w:val="24"/>
          <w:szCs w:val="24"/>
        </w:rPr>
      </w:pPr>
    </w:p>
    <w:p w:rsidR="00680E9E" w:rsidRPr="002C519A" w:rsidRDefault="00680E9E" w:rsidP="00E53B3D">
      <w:pPr>
        <w:autoSpaceDE w:val="0"/>
        <w:autoSpaceDN w:val="0"/>
        <w:adjustRightInd w:val="0"/>
        <w:spacing w:line="240" w:lineRule="auto"/>
        <w:jc w:val="both"/>
        <w:rPr>
          <w:rFonts w:ascii="Times New Roman" w:hAnsi="Times New Roman" w:cs="Times New Roman"/>
          <w:b/>
          <w:bCs/>
          <w:color w:val="000000"/>
          <w:sz w:val="24"/>
          <w:szCs w:val="24"/>
        </w:rPr>
      </w:pPr>
      <w:r w:rsidRPr="002C519A">
        <w:rPr>
          <w:rFonts w:ascii="Times New Roman" w:hAnsi="Times New Roman" w:cs="Times New Roman"/>
          <w:b/>
          <w:bCs/>
          <w:color w:val="000000"/>
          <w:sz w:val="24"/>
          <w:szCs w:val="24"/>
        </w:rPr>
        <w:t>18. DO PRAZO E DAS CONDIÇÕES PARA A ASSINATURA DO CONTRATO</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18.1.</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A LICITANTE VENCEDORA se compromete a assinar o Contrato em até </w:t>
      </w:r>
      <w:proofErr w:type="gramStart"/>
      <w:r w:rsidRPr="002C519A">
        <w:rPr>
          <w:rFonts w:ascii="Times New Roman" w:hAnsi="Times New Roman" w:cs="Times New Roman"/>
          <w:color w:val="000000"/>
          <w:sz w:val="24"/>
          <w:szCs w:val="24"/>
        </w:rPr>
        <w:t>2</w:t>
      </w:r>
      <w:proofErr w:type="gramEnd"/>
      <w:r w:rsidRPr="002C519A">
        <w:rPr>
          <w:rFonts w:ascii="Times New Roman" w:hAnsi="Times New Roman" w:cs="Times New Roman"/>
          <w:color w:val="000000"/>
          <w:sz w:val="24"/>
          <w:szCs w:val="24"/>
        </w:rPr>
        <w:t xml:space="preserve"> (dois) dias úteis, contados da data de sua convocação pela</w:t>
      </w:r>
      <w:r w:rsidRPr="002C519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ACAMAA</w:t>
      </w:r>
      <w:r w:rsidRPr="002C519A">
        <w:rPr>
          <w:rFonts w:ascii="Times New Roman" w:hAnsi="Times New Roman" w:cs="Times New Roman"/>
          <w:color w:val="000000"/>
          <w:sz w:val="24"/>
          <w:szCs w:val="24"/>
        </w:rPr>
        <w:t>.</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18.2.</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Caso a Licitante Vencedora não assine o Contrato no prazo estipulado, a </w:t>
      </w:r>
      <w:r>
        <w:rPr>
          <w:rFonts w:ascii="Times New Roman" w:hAnsi="Times New Roman" w:cs="Times New Roman"/>
          <w:b/>
          <w:bCs/>
          <w:color w:val="000000"/>
          <w:sz w:val="24"/>
          <w:szCs w:val="24"/>
        </w:rPr>
        <w:t>ACAMAA</w:t>
      </w:r>
      <w:r w:rsidRPr="002C519A">
        <w:rPr>
          <w:rFonts w:ascii="Times New Roman" w:hAnsi="Times New Roman" w:cs="Times New Roman"/>
          <w:color w:val="000000"/>
          <w:sz w:val="24"/>
          <w:szCs w:val="24"/>
        </w:rPr>
        <w:t xml:space="preserve"> poderá convocar as Licitantes remanescentes, na ordem de classificação, </w:t>
      </w:r>
      <w:r w:rsidRPr="002C519A">
        <w:rPr>
          <w:rFonts w:ascii="Times New Roman" w:hAnsi="Times New Roman" w:cs="Times New Roman"/>
          <w:color w:val="000000"/>
          <w:sz w:val="24"/>
          <w:szCs w:val="24"/>
        </w:rPr>
        <w:lastRenderedPageBreak/>
        <w:t>para fazê-lo em igual prazo e nas mesmas condições propostas pela Licitante Vencedora, inclusive quanto aos Preços.</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18.3.</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A recusa injustificada da Licitante Vencedora em assinar o contrato, aceitar ou retirar o instrumento equivalente, dentro do prazo estabelecido acima, caracteriza o descumprimento total da obrigação assumida, sujeitando-a as penalidades l estabelecidas na Lei.</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18.4.</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Decorridos 60 (sessenta) dias da data da entrega das Propostas, sem convocação para a contratação, ficam as Licitantes liberadas dos compromissos assumidos.</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18.5.</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Para a assinatura do Contrato, a Licitante convocada deverá adotar os seguintes procedimentos:</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18.5.1.</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Enviar seu Representante Legal a sede da</w:t>
      </w:r>
      <w:r w:rsidRPr="002C519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ACAMAA</w:t>
      </w:r>
      <w:r w:rsidRPr="002C519A">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 xml:space="preserve"> </w:t>
      </w:r>
      <w:r w:rsidR="00540A04" w:rsidRPr="0012480F">
        <w:rPr>
          <w:rFonts w:ascii="Times New Roman" w:hAnsi="Times New Roman" w:cs="Times New Roman"/>
          <w:sz w:val="24"/>
          <w:szCs w:val="24"/>
        </w:rPr>
        <w:t>localizada na Rua Beira Rio, nº 240</w:t>
      </w:r>
      <w:r w:rsidRPr="0012480F">
        <w:rPr>
          <w:rFonts w:ascii="Times New Roman" w:hAnsi="Times New Roman" w:cs="Times New Roman"/>
          <w:sz w:val="24"/>
          <w:szCs w:val="24"/>
        </w:rPr>
        <w:t>– Bairro</w:t>
      </w:r>
      <w:r w:rsidR="00540A04" w:rsidRPr="0012480F">
        <w:rPr>
          <w:rFonts w:ascii="Times New Roman" w:hAnsi="Times New Roman" w:cs="Times New Roman"/>
          <w:sz w:val="24"/>
          <w:szCs w:val="24"/>
        </w:rPr>
        <w:t xml:space="preserve"> Três Botequins</w:t>
      </w:r>
      <w:r w:rsidRPr="0012480F">
        <w:rPr>
          <w:rFonts w:ascii="Times New Roman" w:hAnsi="Times New Roman" w:cs="Times New Roman"/>
          <w:sz w:val="24"/>
          <w:szCs w:val="24"/>
        </w:rPr>
        <w:t>, CEP: 69932-000, na cidade de Brasiléia - AC</w:t>
      </w:r>
      <w:r w:rsidRPr="0012480F">
        <w:rPr>
          <w:rFonts w:ascii="Times New Roman" w:hAnsi="Times New Roman" w:cs="Times New Roman"/>
          <w:b/>
          <w:bCs/>
          <w:i/>
          <w:iCs/>
          <w:sz w:val="24"/>
          <w:szCs w:val="24"/>
        </w:rPr>
        <w:t xml:space="preserve">, </w:t>
      </w:r>
      <w:r w:rsidRPr="0012480F">
        <w:rPr>
          <w:rFonts w:ascii="Times New Roman" w:hAnsi="Times New Roman" w:cs="Times New Roman"/>
          <w:b/>
          <w:bCs/>
          <w:sz w:val="24"/>
          <w:szCs w:val="24"/>
        </w:rPr>
        <w:t>no horário das 14 às 17 horas, de segunda a sexta-feira</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onde este deverá assinar as duas vias do Contrato e todos os documentos que dele fizerem parte integrante;</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18.5.2.</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Quando se tratar de Empresa de outra cidade, o Contrato e toda a documentação deverão ser devolvidos, devidamente assinados, no prazo máximo de </w:t>
      </w:r>
      <w:proofErr w:type="gramStart"/>
      <w:r w:rsidRPr="002C519A">
        <w:rPr>
          <w:rFonts w:ascii="Times New Roman" w:hAnsi="Times New Roman" w:cs="Times New Roman"/>
          <w:color w:val="000000"/>
          <w:sz w:val="24"/>
          <w:szCs w:val="24"/>
        </w:rPr>
        <w:t>3</w:t>
      </w:r>
      <w:proofErr w:type="gramEnd"/>
      <w:r w:rsidRPr="002C519A">
        <w:rPr>
          <w:rFonts w:ascii="Times New Roman" w:hAnsi="Times New Roman" w:cs="Times New Roman"/>
          <w:color w:val="000000"/>
          <w:sz w:val="24"/>
          <w:szCs w:val="24"/>
        </w:rPr>
        <w:t xml:space="preserve"> (três) dias úteis a contar da data de retirada. </w:t>
      </w:r>
    </w:p>
    <w:p w:rsidR="00680E9E" w:rsidRPr="002C519A" w:rsidRDefault="00680E9E" w:rsidP="00E53B3D">
      <w:pPr>
        <w:autoSpaceDE w:val="0"/>
        <w:autoSpaceDN w:val="0"/>
        <w:adjustRightInd w:val="0"/>
        <w:spacing w:line="240" w:lineRule="auto"/>
        <w:rPr>
          <w:rFonts w:ascii="Times New Roman" w:hAnsi="Times New Roman" w:cs="Times New Roman"/>
          <w:b/>
          <w:bCs/>
          <w:color w:val="000000"/>
          <w:sz w:val="24"/>
          <w:szCs w:val="24"/>
        </w:rPr>
      </w:pPr>
    </w:p>
    <w:p w:rsidR="00680E9E" w:rsidRPr="002C519A" w:rsidRDefault="00680E9E" w:rsidP="00E53B3D">
      <w:pPr>
        <w:autoSpaceDE w:val="0"/>
        <w:autoSpaceDN w:val="0"/>
        <w:adjustRightInd w:val="0"/>
        <w:spacing w:line="240" w:lineRule="auto"/>
        <w:rPr>
          <w:rFonts w:ascii="Times New Roman" w:hAnsi="Times New Roman" w:cs="Times New Roman"/>
          <w:b/>
          <w:bCs/>
          <w:color w:val="000000"/>
          <w:sz w:val="24"/>
          <w:szCs w:val="24"/>
        </w:rPr>
      </w:pPr>
      <w:r w:rsidRPr="002C519A">
        <w:rPr>
          <w:rFonts w:ascii="Times New Roman" w:hAnsi="Times New Roman" w:cs="Times New Roman"/>
          <w:b/>
          <w:bCs/>
          <w:color w:val="000000"/>
          <w:sz w:val="24"/>
          <w:szCs w:val="24"/>
        </w:rPr>
        <w:t>19. DAS PENALIDADES</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19.1.</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No caso de inadimplência ou inexecução total ou parcial do compromisso assumido com a </w:t>
      </w:r>
      <w:r>
        <w:rPr>
          <w:rFonts w:ascii="Times New Roman" w:hAnsi="Times New Roman" w:cs="Times New Roman"/>
          <w:b/>
          <w:bCs/>
          <w:color w:val="000000"/>
          <w:sz w:val="24"/>
          <w:szCs w:val="24"/>
        </w:rPr>
        <w:t>ACAMAA</w:t>
      </w:r>
      <w:r w:rsidRPr="002C519A">
        <w:rPr>
          <w:rFonts w:ascii="Times New Roman" w:hAnsi="Times New Roman" w:cs="Times New Roman"/>
          <w:color w:val="000000"/>
          <w:sz w:val="24"/>
          <w:szCs w:val="24"/>
        </w:rPr>
        <w:t xml:space="preserve"> no processo licitatório ou durante a contratação ou vigência deste, as sanções administrativas aplicadas à Licitante Vencedora serão:</w:t>
      </w:r>
    </w:p>
    <w:p w:rsidR="00680E9E" w:rsidRPr="002C519A" w:rsidRDefault="00680E9E" w:rsidP="00E53B3D">
      <w:pPr>
        <w:autoSpaceDE w:val="0"/>
        <w:autoSpaceDN w:val="0"/>
        <w:adjustRightInd w:val="0"/>
        <w:spacing w:line="240" w:lineRule="auto"/>
        <w:rPr>
          <w:rFonts w:ascii="Times New Roman" w:hAnsi="Times New Roman" w:cs="Times New Roman"/>
          <w:color w:val="000000"/>
          <w:sz w:val="24"/>
          <w:szCs w:val="24"/>
        </w:rPr>
      </w:pPr>
      <w:r w:rsidRPr="002C519A">
        <w:rPr>
          <w:rFonts w:ascii="Times New Roman" w:hAnsi="Times New Roman" w:cs="Times New Roman"/>
          <w:color w:val="000000"/>
          <w:sz w:val="24"/>
          <w:szCs w:val="24"/>
        </w:rPr>
        <w:t>19.1.1.</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Advertência;</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19.1.2.</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Multa de 10% (dez por cento) sobre o VALOR TOTAL da Contratação; 19.1.3. Multa de 1,5% (um e meio por cento) calculada sobre o valor total do Objeto da Contratação, por dia de atraso no cumprimento da obrigação assumida pela Licitante Vencedora, até</w:t>
      </w:r>
      <w:r>
        <w:rPr>
          <w:rFonts w:ascii="Times New Roman" w:hAnsi="Times New Roman" w:cs="Times New Roman"/>
          <w:color w:val="000000"/>
          <w:sz w:val="24"/>
          <w:szCs w:val="24"/>
        </w:rPr>
        <w:t xml:space="preserve"> o limite de 15 (quinze) dias; </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19.1.3.</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Suspensão Temporária para participar de Licitações e impedimento de contratar com</w:t>
      </w:r>
      <w:r w:rsidRPr="002C519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ACAMAA</w:t>
      </w:r>
      <w:r w:rsidRPr="002C519A">
        <w:rPr>
          <w:rFonts w:ascii="Times New Roman" w:hAnsi="Times New Roman" w:cs="Times New Roman"/>
          <w:color w:val="000000"/>
          <w:sz w:val="24"/>
          <w:szCs w:val="24"/>
        </w:rPr>
        <w:t>;</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19.1.4.</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Declaração de Inidoneidade para licitar ou contratar com a Administração Pública.</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19.2.</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O atraso por período superior a 15 (quinze) dias implicará em multa de 30% (trinta por cento) sobre o VALOR TOTAL do Objeto adjudicado, hipótese em que ficará caracterizado o descumprimento total da obrigação, punível também com a sanção prevista no subitem 19.1.3.</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19.4.</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As multas a que se referem os subitens anteriores serão descontadas dos</w:t>
      </w:r>
      <w:r>
        <w:rPr>
          <w:rFonts w:ascii="Times New Roman" w:hAnsi="Times New Roman" w:cs="Times New Roman"/>
          <w:color w:val="000000"/>
          <w:sz w:val="24"/>
          <w:szCs w:val="24"/>
        </w:rPr>
        <w:t xml:space="preserve"> </w:t>
      </w:r>
      <w:r w:rsidRPr="002C519A">
        <w:rPr>
          <w:rFonts w:ascii="Times New Roman" w:hAnsi="Times New Roman" w:cs="Times New Roman"/>
          <w:color w:val="000000"/>
          <w:sz w:val="24"/>
          <w:szCs w:val="24"/>
        </w:rPr>
        <w:t xml:space="preserve">pagamentos devidos à </w:t>
      </w:r>
      <w:r>
        <w:rPr>
          <w:rFonts w:ascii="Times New Roman" w:hAnsi="Times New Roman" w:cs="Times New Roman"/>
          <w:b/>
          <w:bCs/>
          <w:color w:val="000000"/>
          <w:sz w:val="24"/>
          <w:szCs w:val="24"/>
        </w:rPr>
        <w:t>ACAMAA</w:t>
      </w:r>
      <w:r w:rsidRPr="002C519A">
        <w:rPr>
          <w:rFonts w:ascii="Times New Roman" w:hAnsi="Times New Roman" w:cs="Times New Roman"/>
          <w:color w:val="000000"/>
          <w:sz w:val="24"/>
          <w:szCs w:val="24"/>
        </w:rPr>
        <w:t xml:space="preserve"> ou cobradas diretamente da Licitante Vencedora, amigável ou judicialmente, e poderão ser aplicadas cumulativamente com as demais sanções previstas neste tópico.</w:t>
      </w:r>
    </w:p>
    <w:p w:rsidR="00680E9E" w:rsidRPr="002C519A" w:rsidRDefault="00680E9E" w:rsidP="00E53B3D">
      <w:pPr>
        <w:autoSpaceDE w:val="0"/>
        <w:autoSpaceDN w:val="0"/>
        <w:adjustRightInd w:val="0"/>
        <w:spacing w:line="240" w:lineRule="auto"/>
        <w:jc w:val="both"/>
        <w:rPr>
          <w:rFonts w:ascii="Times New Roman" w:hAnsi="Times New Roman" w:cs="Times New Roman"/>
          <w:b/>
          <w:bCs/>
          <w:color w:val="000000"/>
          <w:sz w:val="24"/>
          <w:szCs w:val="24"/>
        </w:rPr>
      </w:pPr>
      <w:r w:rsidRPr="002C519A">
        <w:rPr>
          <w:rFonts w:ascii="Times New Roman" w:hAnsi="Times New Roman" w:cs="Times New Roman"/>
          <w:color w:val="000000"/>
          <w:sz w:val="24"/>
          <w:szCs w:val="24"/>
        </w:rPr>
        <w:t>19.5.</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Serão considerados injustificados os atrasos não comunicados tempestivamente ou indevidamente fundamentados, ficando sua aceitação a critério da</w:t>
      </w:r>
      <w:r w:rsidRPr="002C519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ACAMAA</w:t>
      </w:r>
      <w:r w:rsidRPr="002C519A">
        <w:rPr>
          <w:rFonts w:ascii="Times New Roman" w:hAnsi="Times New Roman" w:cs="Times New Roman"/>
          <w:b/>
          <w:bCs/>
          <w:color w:val="000000"/>
          <w:sz w:val="24"/>
          <w:szCs w:val="24"/>
        </w:rPr>
        <w:t>.</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19.6.</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A aplicação das penalidades será precedida da concessão da oportunidade de ampla defesa por parte do adjudicatário, na forma da Lei.</w:t>
      </w:r>
    </w:p>
    <w:p w:rsidR="00680E9E" w:rsidRPr="002C519A" w:rsidRDefault="00680E9E" w:rsidP="00E53B3D">
      <w:pPr>
        <w:autoSpaceDE w:val="0"/>
        <w:autoSpaceDN w:val="0"/>
        <w:adjustRightInd w:val="0"/>
        <w:spacing w:line="240" w:lineRule="auto"/>
        <w:jc w:val="both"/>
        <w:rPr>
          <w:rFonts w:ascii="Times New Roman" w:hAnsi="Times New Roman" w:cs="Times New Roman"/>
          <w:b/>
          <w:bCs/>
          <w:color w:val="000000"/>
          <w:sz w:val="24"/>
          <w:szCs w:val="24"/>
        </w:rPr>
      </w:pPr>
      <w:r w:rsidRPr="002C519A">
        <w:rPr>
          <w:rFonts w:ascii="Times New Roman" w:hAnsi="Times New Roman" w:cs="Times New Roman"/>
          <w:color w:val="000000"/>
          <w:sz w:val="24"/>
          <w:szCs w:val="24"/>
        </w:rPr>
        <w:lastRenderedPageBreak/>
        <w:t>19.7.</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O Contrato poderá ser rescindido pela</w:t>
      </w:r>
      <w:r w:rsidRPr="002C519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ACAMAA</w:t>
      </w:r>
      <w:r w:rsidRPr="002C519A">
        <w:rPr>
          <w:rFonts w:ascii="Times New Roman" w:hAnsi="Times New Roman" w:cs="Times New Roman"/>
          <w:color w:val="000000"/>
          <w:sz w:val="24"/>
          <w:szCs w:val="24"/>
        </w:rPr>
        <w:t xml:space="preserve"> caso ocorra qualquer dos motivos enumerados no art. 78 da Lei 8.666/93, independentemente de qualquer notificação judicial ou extrajudicial</w:t>
      </w:r>
      <w:r w:rsidRPr="002C519A">
        <w:rPr>
          <w:rFonts w:ascii="Times New Roman" w:hAnsi="Times New Roman" w:cs="Times New Roman"/>
          <w:b/>
          <w:bCs/>
          <w:color w:val="000000"/>
          <w:sz w:val="24"/>
          <w:szCs w:val="24"/>
        </w:rPr>
        <w:t>.</w:t>
      </w:r>
    </w:p>
    <w:p w:rsidR="00680E9E" w:rsidRPr="002C519A" w:rsidRDefault="00680E9E" w:rsidP="00E53B3D">
      <w:pPr>
        <w:autoSpaceDE w:val="0"/>
        <w:autoSpaceDN w:val="0"/>
        <w:adjustRightInd w:val="0"/>
        <w:spacing w:line="240" w:lineRule="auto"/>
        <w:jc w:val="both"/>
        <w:rPr>
          <w:rFonts w:ascii="Times New Roman" w:hAnsi="Times New Roman" w:cs="Times New Roman"/>
          <w:b/>
          <w:bCs/>
          <w:color w:val="000000"/>
          <w:sz w:val="24"/>
          <w:szCs w:val="24"/>
        </w:rPr>
      </w:pPr>
    </w:p>
    <w:p w:rsidR="00680E9E" w:rsidRPr="002C519A" w:rsidRDefault="00680E9E" w:rsidP="00E53B3D">
      <w:pPr>
        <w:autoSpaceDE w:val="0"/>
        <w:autoSpaceDN w:val="0"/>
        <w:adjustRightInd w:val="0"/>
        <w:spacing w:line="240" w:lineRule="auto"/>
        <w:jc w:val="both"/>
        <w:rPr>
          <w:rFonts w:ascii="Times New Roman" w:hAnsi="Times New Roman" w:cs="Times New Roman"/>
          <w:b/>
          <w:bCs/>
          <w:color w:val="000000"/>
          <w:sz w:val="24"/>
          <w:szCs w:val="24"/>
        </w:rPr>
      </w:pPr>
      <w:r w:rsidRPr="002C519A">
        <w:rPr>
          <w:rFonts w:ascii="Times New Roman" w:hAnsi="Times New Roman" w:cs="Times New Roman"/>
          <w:b/>
          <w:bCs/>
          <w:color w:val="000000"/>
          <w:sz w:val="24"/>
          <w:szCs w:val="24"/>
        </w:rPr>
        <w:t>20. DO PAGAMENTO</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20.1.</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A Nota Fiscal/Fatura terá que ser emitida, obrigatoriamente, com o número de inscrição no CNPJ apresentado para a Habilitação, não se admitindo Notas Fiscais/Faturas emitidas com outros </w:t>
      </w:r>
      <w:proofErr w:type="spellStart"/>
      <w:r w:rsidRPr="002C519A">
        <w:rPr>
          <w:rFonts w:ascii="Times New Roman" w:hAnsi="Times New Roman" w:cs="Times New Roman"/>
          <w:color w:val="000000"/>
          <w:sz w:val="24"/>
          <w:szCs w:val="24"/>
        </w:rPr>
        <w:t>CNPJs</w:t>
      </w:r>
      <w:proofErr w:type="spellEnd"/>
      <w:r w:rsidRPr="002C519A">
        <w:rPr>
          <w:rFonts w:ascii="Times New Roman" w:hAnsi="Times New Roman" w:cs="Times New Roman"/>
          <w:color w:val="000000"/>
          <w:sz w:val="24"/>
          <w:szCs w:val="24"/>
        </w:rPr>
        <w:t>, mesmo aqueles de filiais ou matriz, salvo se, no caso de tributos e contribuições das filiais, quando, a empresa estiver autorizada a centralizá-los em sua Matriz ou Sede;</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20.2.</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Os documentos comprovando tal centralização deverão ser fornecidos pelos órgãos competentes, constando da documentação apresentada na Habilitação;</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20.3.</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O pagamento será efetuado em parcela única no prazo máximo de </w:t>
      </w:r>
      <w:proofErr w:type="gramStart"/>
      <w:r w:rsidRPr="002C519A">
        <w:rPr>
          <w:rFonts w:ascii="Times New Roman" w:hAnsi="Times New Roman" w:cs="Times New Roman"/>
          <w:color w:val="000000"/>
          <w:sz w:val="24"/>
          <w:szCs w:val="24"/>
        </w:rPr>
        <w:t>5</w:t>
      </w:r>
      <w:proofErr w:type="gramEnd"/>
      <w:r w:rsidRPr="002C519A">
        <w:rPr>
          <w:rFonts w:ascii="Times New Roman" w:hAnsi="Times New Roman" w:cs="Times New Roman"/>
          <w:color w:val="000000"/>
          <w:sz w:val="24"/>
          <w:szCs w:val="24"/>
        </w:rPr>
        <w:t xml:space="preserve"> (cinco) dias úteis, contados da data de </w:t>
      </w:r>
      <w:proofErr w:type="spellStart"/>
      <w:r w:rsidRPr="002C519A">
        <w:rPr>
          <w:rFonts w:ascii="Times New Roman" w:hAnsi="Times New Roman" w:cs="Times New Roman"/>
          <w:color w:val="000000"/>
          <w:sz w:val="24"/>
          <w:szCs w:val="24"/>
        </w:rPr>
        <w:t>atestamento</w:t>
      </w:r>
      <w:proofErr w:type="spellEnd"/>
      <w:r w:rsidRPr="002C519A">
        <w:rPr>
          <w:rFonts w:ascii="Times New Roman" w:hAnsi="Times New Roman" w:cs="Times New Roman"/>
          <w:color w:val="000000"/>
          <w:sz w:val="24"/>
          <w:szCs w:val="24"/>
        </w:rPr>
        <w:t xml:space="preserve"> da regularidade fiscal da CONTRATADA, bem como do recebimento e checagem dos produtos o recebimento em definitivo, e ainda atendidas às exigências contidas neste Contrato. Será efetuado através de cheque nominal a Licitante Vencedora ou através de ordem bancária, sendo </w:t>
      </w:r>
      <w:proofErr w:type="gramStart"/>
      <w:r w:rsidRPr="002C519A">
        <w:rPr>
          <w:rFonts w:ascii="Times New Roman" w:hAnsi="Times New Roman" w:cs="Times New Roman"/>
          <w:color w:val="000000"/>
          <w:sz w:val="24"/>
          <w:szCs w:val="24"/>
        </w:rPr>
        <w:t xml:space="preserve">vetado a emissão de duplicatas em nome da </w:t>
      </w:r>
      <w:r>
        <w:rPr>
          <w:rFonts w:ascii="Times New Roman" w:hAnsi="Times New Roman" w:cs="Times New Roman"/>
          <w:b/>
          <w:bCs/>
          <w:color w:val="000000"/>
          <w:sz w:val="24"/>
          <w:szCs w:val="24"/>
        </w:rPr>
        <w:t>ACAMAA</w:t>
      </w:r>
      <w:r w:rsidRPr="002C519A">
        <w:rPr>
          <w:rFonts w:ascii="Times New Roman" w:hAnsi="Times New Roman" w:cs="Times New Roman"/>
          <w:color w:val="000000"/>
          <w:sz w:val="24"/>
          <w:szCs w:val="24"/>
        </w:rPr>
        <w:t xml:space="preserve"> sob pena da aplicação de Penalidades</w:t>
      </w:r>
      <w:proofErr w:type="gramEnd"/>
      <w:r w:rsidRPr="002C519A">
        <w:rPr>
          <w:rFonts w:ascii="Times New Roman" w:hAnsi="Times New Roman" w:cs="Times New Roman"/>
          <w:color w:val="000000"/>
          <w:sz w:val="24"/>
          <w:szCs w:val="24"/>
        </w:rPr>
        <w:t xml:space="preserve"> conforme Capítulo IV da Lei nº 8.666/93, pedido de indenização por danos eventualmente decorrentes do Protesto.</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20.4.</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No pagamento serão observadas as retenções, de acordo com a legislação e normas vigentes, no âmbito da União, Estado e Município.</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20.5.</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Poderá ser deduzido da Fatura / Nota Fiscal o valor de multa aplicada. Uma vez adotados os procedimentos administrativos cabíveis, se julgada procedente a defesa da Licitante Vencedora, o valor deduzido será devolvido.</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20.6.</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Nenhum pagamento será efetuado à LICITANTE VENCEDORA enquanto</w:t>
      </w:r>
      <w:r>
        <w:rPr>
          <w:rFonts w:ascii="Times New Roman" w:hAnsi="Times New Roman" w:cs="Times New Roman"/>
          <w:color w:val="000000"/>
          <w:sz w:val="24"/>
          <w:szCs w:val="24"/>
        </w:rPr>
        <w:t xml:space="preserve"> </w:t>
      </w:r>
      <w:r w:rsidRPr="002C519A">
        <w:rPr>
          <w:rFonts w:ascii="Times New Roman" w:hAnsi="Times New Roman" w:cs="Times New Roman"/>
          <w:color w:val="000000"/>
          <w:sz w:val="24"/>
          <w:szCs w:val="24"/>
        </w:rPr>
        <w:t>pendente de liquidação ou qualquer obrigação.</w:t>
      </w:r>
    </w:p>
    <w:p w:rsidR="00680E9E" w:rsidRPr="002C519A" w:rsidRDefault="00680E9E" w:rsidP="00E53B3D">
      <w:pPr>
        <w:autoSpaceDE w:val="0"/>
        <w:autoSpaceDN w:val="0"/>
        <w:adjustRightInd w:val="0"/>
        <w:spacing w:line="240" w:lineRule="auto"/>
        <w:jc w:val="both"/>
        <w:rPr>
          <w:rFonts w:ascii="Times New Roman" w:hAnsi="Times New Roman" w:cs="Times New Roman"/>
          <w:b/>
          <w:bCs/>
          <w:color w:val="000000"/>
          <w:sz w:val="24"/>
          <w:szCs w:val="24"/>
        </w:rPr>
      </w:pPr>
    </w:p>
    <w:p w:rsidR="00680E9E" w:rsidRPr="002C519A" w:rsidRDefault="00680E9E" w:rsidP="00E53B3D">
      <w:pPr>
        <w:autoSpaceDE w:val="0"/>
        <w:autoSpaceDN w:val="0"/>
        <w:adjustRightInd w:val="0"/>
        <w:spacing w:line="240" w:lineRule="auto"/>
        <w:jc w:val="both"/>
        <w:rPr>
          <w:rFonts w:ascii="Times New Roman" w:hAnsi="Times New Roman" w:cs="Times New Roman"/>
          <w:b/>
          <w:bCs/>
          <w:color w:val="000000"/>
          <w:sz w:val="24"/>
          <w:szCs w:val="24"/>
        </w:rPr>
      </w:pPr>
      <w:r w:rsidRPr="002C519A">
        <w:rPr>
          <w:rFonts w:ascii="Times New Roman" w:hAnsi="Times New Roman" w:cs="Times New Roman"/>
          <w:b/>
          <w:bCs/>
          <w:color w:val="000000"/>
          <w:sz w:val="24"/>
          <w:szCs w:val="24"/>
        </w:rPr>
        <w:t>21. DO REAJUSTAMENTO DE PREÇOS</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21.1.</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O valor estipulado será fixo e irreajustável, nos termos da Legislação em vigor.</w:t>
      </w:r>
    </w:p>
    <w:p w:rsidR="00680E9E" w:rsidRPr="002C519A" w:rsidRDefault="00680E9E" w:rsidP="00E53B3D">
      <w:pPr>
        <w:autoSpaceDE w:val="0"/>
        <w:autoSpaceDN w:val="0"/>
        <w:adjustRightInd w:val="0"/>
        <w:spacing w:line="240" w:lineRule="auto"/>
        <w:jc w:val="both"/>
        <w:rPr>
          <w:rFonts w:ascii="Times New Roman" w:hAnsi="Times New Roman" w:cs="Times New Roman"/>
          <w:b/>
          <w:bCs/>
          <w:color w:val="000000"/>
          <w:sz w:val="24"/>
          <w:szCs w:val="24"/>
        </w:rPr>
      </w:pPr>
    </w:p>
    <w:p w:rsidR="00680E9E" w:rsidRPr="002C519A" w:rsidRDefault="00680E9E" w:rsidP="00E53B3D">
      <w:pPr>
        <w:autoSpaceDE w:val="0"/>
        <w:autoSpaceDN w:val="0"/>
        <w:adjustRightInd w:val="0"/>
        <w:spacing w:line="240" w:lineRule="auto"/>
        <w:jc w:val="both"/>
        <w:rPr>
          <w:rFonts w:ascii="Times New Roman" w:hAnsi="Times New Roman" w:cs="Times New Roman"/>
          <w:b/>
          <w:bCs/>
          <w:color w:val="000000"/>
          <w:sz w:val="24"/>
          <w:szCs w:val="24"/>
        </w:rPr>
      </w:pPr>
      <w:r w:rsidRPr="002C519A">
        <w:rPr>
          <w:rFonts w:ascii="Times New Roman" w:hAnsi="Times New Roman" w:cs="Times New Roman"/>
          <w:b/>
          <w:bCs/>
          <w:color w:val="000000"/>
          <w:sz w:val="24"/>
          <w:szCs w:val="24"/>
        </w:rPr>
        <w:t>22. DAS DISPOSIÇÕES GERAIS</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22.1.</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A participação neste certame implica na aceitação de todas as condições estabelecidas neste Edital e na Lei.</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22.2.</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A presente Licitação somente poderá vir a ser revogada por razões de interesse público, decorrentes de fato supervenientes </w:t>
      </w:r>
      <w:proofErr w:type="gramStart"/>
      <w:r w:rsidRPr="002C519A">
        <w:rPr>
          <w:rFonts w:ascii="Times New Roman" w:hAnsi="Times New Roman" w:cs="Times New Roman"/>
          <w:color w:val="000000"/>
          <w:sz w:val="24"/>
          <w:szCs w:val="24"/>
        </w:rPr>
        <w:t>devidamente comprovados, ou anulada</w:t>
      </w:r>
      <w:proofErr w:type="gramEnd"/>
      <w:r w:rsidRPr="002C519A">
        <w:rPr>
          <w:rFonts w:ascii="Times New Roman" w:hAnsi="Times New Roman" w:cs="Times New Roman"/>
          <w:color w:val="000000"/>
          <w:sz w:val="24"/>
          <w:szCs w:val="24"/>
        </w:rPr>
        <w:t xml:space="preserve"> no todo ou em parte, por ilegalidade de ofício ou por provocação de terceiros, mediante parecer escrito e devidamente fundamentado.</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22.3.</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O Objeto da presente Licitação poderá sofrer acréscimos ou supressões, conforme previsto no Parágrafo 1º, do Art. 65 da Lei 8.666/93 e Parágrafo 2º, inciso II do Art. 65 da Lei 9.648/98, de 27 de maio de 1998.</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22.4.</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A CLA, no interesse da</w:t>
      </w:r>
      <w:r w:rsidRPr="002C519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ACAMAA</w:t>
      </w:r>
      <w:r w:rsidRPr="002C519A">
        <w:rPr>
          <w:rFonts w:ascii="Times New Roman" w:hAnsi="Times New Roman" w:cs="Times New Roman"/>
          <w:color w:val="000000"/>
          <w:sz w:val="24"/>
          <w:szCs w:val="24"/>
        </w:rPr>
        <w:t xml:space="preserve">, poderá relevar omissões puramente formais observadas na Documentação e Proposta, desde que não contrariem a Legislação </w:t>
      </w:r>
      <w:r w:rsidRPr="002C519A">
        <w:rPr>
          <w:rFonts w:ascii="Times New Roman" w:hAnsi="Times New Roman" w:cs="Times New Roman"/>
          <w:color w:val="000000"/>
          <w:sz w:val="24"/>
          <w:szCs w:val="24"/>
        </w:rPr>
        <w:lastRenderedPageBreak/>
        <w:t>vigente e não comprometa a lisura da Licitação, sendo possível a promoção de diligência destinada a esclarecer ou a complementar a instrução do processo.</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22.5.</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Ocorrendo, em qualquer hipótese, a negativa do fornecimento do Objeto desta Licitação por parte da LICITANTE VENCEDORA, o mesmo poderá ser adjudicado às Licitantes remanescentes, na ordem de classificação, e de acordo com as Propostas apresentadas, sem prejuízo às demais sanções previstas na lei.</w:t>
      </w:r>
    </w:p>
    <w:p w:rsidR="00680E9E" w:rsidRPr="002C519A" w:rsidRDefault="00680E9E" w:rsidP="00E53B3D">
      <w:pPr>
        <w:autoSpaceDE w:val="0"/>
        <w:autoSpaceDN w:val="0"/>
        <w:adjustRightInd w:val="0"/>
        <w:spacing w:line="240" w:lineRule="auto"/>
        <w:jc w:val="both"/>
        <w:rPr>
          <w:rFonts w:ascii="Times New Roman" w:hAnsi="Times New Roman" w:cs="Times New Roman"/>
          <w:sz w:val="24"/>
          <w:szCs w:val="24"/>
        </w:rPr>
      </w:pPr>
      <w:r w:rsidRPr="002C519A">
        <w:rPr>
          <w:rFonts w:ascii="Times New Roman" w:hAnsi="Times New Roman" w:cs="Times New Roman"/>
          <w:color w:val="000000"/>
          <w:sz w:val="24"/>
          <w:szCs w:val="24"/>
        </w:rPr>
        <w:t>22.6.</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Quaisquer esclarecimentos sobre dúvidas eventualmente suscitadas, relativas às orientações contidas no presente Edital, poderão ser solicitados, por escrito, à </w:t>
      </w:r>
      <w:r w:rsidRPr="002C519A">
        <w:rPr>
          <w:rFonts w:ascii="Times New Roman" w:hAnsi="Times New Roman" w:cs="Times New Roman"/>
          <w:b/>
          <w:bCs/>
          <w:color w:val="000000"/>
          <w:sz w:val="24"/>
          <w:szCs w:val="24"/>
        </w:rPr>
        <w:t>CLA</w:t>
      </w:r>
      <w:r w:rsidRPr="002C519A">
        <w:rPr>
          <w:rFonts w:ascii="Times New Roman" w:hAnsi="Times New Roman" w:cs="Times New Roman"/>
          <w:color w:val="000000"/>
          <w:sz w:val="24"/>
          <w:szCs w:val="24"/>
        </w:rPr>
        <w:t xml:space="preserve">, através do e-mail: </w:t>
      </w:r>
      <w:hyperlink r:id="rId6" w:history="1">
        <w:r w:rsidR="0012480F" w:rsidRPr="00DB46EF">
          <w:rPr>
            <w:rStyle w:val="Hyperlink"/>
            <w:rFonts w:ascii="Times New Roman" w:hAnsi="Times New Roman" w:cs="Times New Roman"/>
            <w:sz w:val="24"/>
            <w:szCs w:val="24"/>
          </w:rPr>
          <w:t>acamaa2012@hotmail.com</w:t>
        </w:r>
      </w:hyperlink>
      <w:r w:rsidRPr="002C519A">
        <w:rPr>
          <w:rFonts w:ascii="Times New Roman" w:hAnsi="Times New Roman" w:cs="Times New Roman"/>
          <w:sz w:val="24"/>
          <w:szCs w:val="24"/>
        </w:rPr>
        <w:t xml:space="preserve"> ou diretamente na sede da me</w:t>
      </w:r>
      <w:r>
        <w:rPr>
          <w:rFonts w:ascii="Times New Roman" w:hAnsi="Times New Roman" w:cs="Times New Roman"/>
          <w:sz w:val="24"/>
          <w:szCs w:val="24"/>
        </w:rPr>
        <w:t xml:space="preserve">sma </w:t>
      </w:r>
      <w:r w:rsidR="0012480F">
        <w:rPr>
          <w:rFonts w:ascii="Times New Roman" w:hAnsi="Times New Roman" w:cs="Times New Roman"/>
          <w:sz w:val="24"/>
          <w:szCs w:val="24"/>
        </w:rPr>
        <w:t xml:space="preserve">ou </w:t>
      </w:r>
      <w:r>
        <w:rPr>
          <w:rFonts w:ascii="Times New Roman" w:hAnsi="Times New Roman" w:cs="Times New Roman"/>
          <w:sz w:val="24"/>
          <w:szCs w:val="24"/>
        </w:rPr>
        <w:t>no endereço e horário contados</w:t>
      </w:r>
      <w:r w:rsidRPr="002C519A">
        <w:rPr>
          <w:rFonts w:ascii="Times New Roman" w:hAnsi="Times New Roman" w:cs="Times New Roman"/>
          <w:sz w:val="24"/>
          <w:szCs w:val="24"/>
        </w:rPr>
        <w:t xml:space="preserve"> no Item 5.3. O prazo para solicitação de esclarecimentos de dúvidas junto a </w:t>
      </w:r>
      <w:r w:rsidRPr="002C519A">
        <w:rPr>
          <w:rFonts w:ascii="Times New Roman" w:hAnsi="Times New Roman" w:cs="Times New Roman"/>
          <w:b/>
          <w:bCs/>
          <w:sz w:val="24"/>
          <w:szCs w:val="24"/>
        </w:rPr>
        <w:t xml:space="preserve">CLA </w:t>
      </w:r>
      <w:r w:rsidR="00A20DD2">
        <w:rPr>
          <w:rFonts w:ascii="Times New Roman" w:hAnsi="Times New Roman" w:cs="Times New Roman"/>
          <w:sz w:val="24"/>
          <w:szCs w:val="24"/>
        </w:rPr>
        <w:t>será até às 15</w:t>
      </w:r>
      <w:r w:rsidRPr="002C519A">
        <w:rPr>
          <w:rFonts w:ascii="Times New Roman" w:hAnsi="Times New Roman" w:cs="Times New Roman"/>
          <w:sz w:val="24"/>
          <w:szCs w:val="24"/>
        </w:rPr>
        <w:t xml:space="preserve"> horas do dia </w:t>
      </w:r>
      <w:r w:rsidR="00A20DD2">
        <w:rPr>
          <w:rFonts w:ascii="Times New Roman" w:hAnsi="Times New Roman" w:cs="Times New Roman"/>
          <w:b/>
          <w:bCs/>
          <w:sz w:val="24"/>
          <w:szCs w:val="24"/>
        </w:rPr>
        <w:t>03 de dezembro</w:t>
      </w:r>
      <w:r w:rsidRPr="002C519A">
        <w:rPr>
          <w:rFonts w:ascii="Times New Roman" w:hAnsi="Times New Roman" w:cs="Times New Roman"/>
          <w:b/>
          <w:bCs/>
          <w:sz w:val="24"/>
          <w:szCs w:val="24"/>
        </w:rPr>
        <w:t xml:space="preserve"> de 201</w:t>
      </w:r>
      <w:r w:rsidR="00A20DD2">
        <w:rPr>
          <w:rFonts w:ascii="Times New Roman" w:hAnsi="Times New Roman" w:cs="Times New Roman"/>
          <w:b/>
          <w:bCs/>
          <w:sz w:val="24"/>
          <w:szCs w:val="24"/>
        </w:rPr>
        <w:t>3</w:t>
      </w:r>
      <w:r>
        <w:rPr>
          <w:rFonts w:ascii="Times New Roman" w:hAnsi="Times New Roman" w:cs="Times New Roman"/>
          <w:b/>
          <w:bCs/>
          <w:sz w:val="24"/>
          <w:szCs w:val="24"/>
        </w:rPr>
        <w:t>.</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22.7.</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No caso de ocorrência de feriado nacional, estadual ou municipal no dia previsto para a Abertura das Propostas, o ato ficará automaticamente transferido para o primeiro dia útil seguinte, no mesmo local e horário.</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22.8.</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As Licitantes arcarão com todos os custos decorrentes da elaboração e apresentação das Propostas, independente da condução ou resultado do Processo Licitatório.</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22.9.</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Na contagem dos prazos estabelecidos neste Edital excluir-se-á o dia do início e se incluirá o do vencimento. </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22.10.</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 xml:space="preserve">Não serão aceitos documentos transmitidos através de fac-símile ou e-mail, com exceção daqueles solicitados pela </w:t>
      </w:r>
      <w:r>
        <w:rPr>
          <w:rFonts w:ascii="Times New Roman" w:hAnsi="Times New Roman" w:cs="Times New Roman"/>
          <w:b/>
          <w:bCs/>
          <w:color w:val="000000"/>
          <w:sz w:val="24"/>
          <w:szCs w:val="24"/>
        </w:rPr>
        <w:t>ACAMAA</w:t>
      </w:r>
      <w:r w:rsidRPr="002C519A">
        <w:rPr>
          <w:rFonts w:ascii="Times New Roman" w:hAnsi="Times New Roman" w:cs="Times New Roman"/>
          <w:color w:val="000000"/>
          <w:sz w:val="24"/>
          <w:szCs w:val="24"/>
        </w:rPr>
        <w:t xml:space="preserve"> para esclarecimentos e/ou renúncia de qualquer ato de Proponente.</w:t>
      </w:r>
    </w:p>
    <w:p w:rsidR="00680E9E" w:rsidRPr="002C519A" w:rsidRDefault="00680E9E" w:rsidP="00E53B3D">
      <w:pPr>
        <w:autoSpaceDE w:val="0"/>
        <w:autoSpaceDN w:val="0"/>
        <w:adjustRightInd w:val="0"/>
        <w:spacing w:line="240" w:lineRule="auto"/>
        <w:jc w:val="both"/>
        <w:rPr>
          <w:rFonts w:ascii="Times New Roman" w:hAnsi="Times New Roman" w:cs="Times New Roman"/>
          <w:color w:val="000000"/>
          <w:sz w:val="24"/>
          <w:szCs w:val="24"/>
        </w:rPr>
      </w:pPr>
      <w:r w:rsidRPr="002C519A">
        <w:rPr>
          <w:rFonts w:ascii="Times New Roman" w:hAnsi="Times New Roman" w:cs="Times New Roman"/>
          <w:color w:val="000000"/>
          <w:sz w:val="24"/>
          <w:szCs w:val="24"/>
        </w:rPr>
        <w:t>22.11.</w:t>
      </w:r>
      <w:r w:rsidRPr="002C519A">
        <w:rPr>
          <w:rFonts w:ascii="Times New Roman" w:hAnsi="Times New Roman" w:cs="Times New Roman"/>
          <w:b/>
          <w:bCs/>
          <w:color w:val="000000"/>
          <w:sz w:val="24"/>
          <w:szCs w:val="24"/>
        </w:rPr>
        <w:t xml:space="preserve"> </w:t>
      </w:r>
      <w:r w:rsidRPr="002C519A">
        <w:rPr>
          <w:rFonts w:ascii="Times New Roman" w:hAnsi="Times New Roman" w:cs="Times New Roman"/>
          <w:color w:val="000000"/>
          <w:sz w:val="24"/>
          <w:szCs w:val="24"/>
        </w:rPr>
        <w:t>Os casos omissos pela CLA serão resolvidos com base na Lei N.º8.666/93, de 21 de junho de 1993, nos regulamentos que vierem a ser adotados e, ainda, nas normas técnicas gerais ou especiais aplicáveis.</w:t>
      </w:r>
    </w:p>
    <w:p w:rsidR="00680E9E" w:rsidRPr="002C519A" w:rsidRDefault="00680E9E" w:rsidP="00E53B3D">
      <w:pPr>
        <w:autoSpaceDE w:val="0"/>
        <w:autoSpaceDN w:val="0"/>
        <w:adjustRightInd w:val="0"/>
        <w:spacing w:line="240" w:lineRule="auto"/>
        <w:jc w:val="center"/>
        <w:rPr>
          <w:rFonts w:ascii="Times New Roman" w:hAnsi="Times New Roman" w:cs="Times New Roman"/>
          <w:b/>
          <w:bCs/>
          <w:color w:val="000000"/>
          <w:sz w:val="24"/>
          <w:szCs w:val="24"/>
        </w:rPr>
      </w:pPr>
    </w:p>
    <w:p w:rsidR="00680E9E" w:rsidRPr="002C519A" w:rsidRDefault="00A20DD2" w:rsidP="00E53B3D">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Brasiléia - AC, 19</w:t>
      </w:r>
      <w:r w:rsidR="00680E9E" w:rsidRPr="002C519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de dezembro</w:t>
      </w:r>
      <w:r w:rsidR="00680E9E" w:rsidRPr="002C519A">
        <w:rPr>
          <w:rFonts w:ascii="Times New Roman" w:hAnsi="Times New Roman" w:cs="Times New Roman"/>
          <w:b/>
          <w:bCs/>
          <w:color w:val="000000"/>
          <w:sz w:val="24"/>
          <w:szCs w:val="24"/>
        </w:rPr>
        <w:t xml:space="preserve"> de 20</w:t>
      </w:r>
      <w:r>
        <w:rPr>
          <w:rFonts w:ascii="Times New Roman" w:hAnsi="Times New Roman" w:cs="Times New Roman"/>
          <w:b/>
          <w:bCs/>
          <w:color w:val="000000"/>
          <w:sz w:val="24"/>
          <w:szCs w:val="24"/>
        </w:rPr>
        <w:t>13</w:t>
      </w:r>
      <w:r w:rsidR="00680E9E" w:rsidRPr="002C519A">
        <w:rPr>
          <w:rFonts w:ascii="Times New Roman" w:hAnsi="Times New Roman" w:cs="Times New Roman"/>
          <w:b/>
          <w:bCs/>
          <w:color w:val="000000"/>
          <w:sz w:val="24"/>
          <w:szCs w:val="24"/>
        </w:rPr>
        <w:t>.</w:t>
      </w:r>
    </w:p>
    <w:p w:rsidR="00680E9E" w:rsidRPr="002C519A" w:rsidRDefault="00680E9E" w:rsidP="00E53B3D">
      <w:pPr>
        <w:autoSpaceDE w:val="0"/>
        <w:autoSpaceDN w:val="0"/>
        <w:adjustRightInd w:val="0"/>
        <w:spacing w:line="240" w:lineRule="auto"/>
        <w:jc w:val="center"/>
        <w:rPr>
          <w:rFonts w:ascii="Times New Roman" w:hAnsi="Times New Roman" w:cs="Times New Roman"/>
          <w:b/>
          <w:bCs/>
          <w:color w:val="000000"/>
          <w:sz w:val="24"/>
          <w:szCs w:val="24"/>
        </w:rPr>
      </w:pPr>
    </w:p>
    <w:p w:rsidR="00680E9E" w:rsidRPr="002C519A" w:rsidRDefault="00680E9E" w:rsidP="00E53B3D">
      <w:pPr>
        <w:autoSpaceDE w:val="0"/>
        <w:autoSpaceDN w:val="0"/>
        <w:adjustRightInd w:val="0"/>
        <w:spacing w:line="240" w:lineRule="auto"/>
        <w:jc w:val="center"/>
        <w:rPr>
          <w:rFonts w:ascii="Times New Roman" w:hAnsi="Times New Roman" w:cs="Times New Roman"/>
          <w:color w:val="000000"/>
          <w:sz w:val="24"/>
          <w:szCs w:val="24"/>
        </w:rPr>
      </w:pPr>
    </w:p>
    <w:p w:rsidR="00680E9E" w:rsidRPr="002C519A" w:rsidRDefault="00680E9E" w:rsidP="00E53B3D">
      <w:pPr>
        <w:autoSpaceDE w:val="0"/>
        <w:autoSpaceDN w:val="0"/>
        <w:adjustRightInd w:val="0"/>
        <w:spacing w:line="240" w:lineRule="auto"/>
        <w:jc w:val="center"/>
        <w:rPr>
          <w:rFonts w:ascii="Times New Roman" w:hAnsi="Times New Roman" w:cs="Times New Roman"/>
          <w:color w:val="000000"/>
          <w:sz w:val="24"/>
          <w:szCs w:val="24"/>
        </w:rPr>
      </w:pPr>
    </w:p>
    <w:p w:rsidR="00680E9E" w:rsidRPr="002C519A" w:rsidRDefault="00680E9E" w:rsidP="00E53B3D">
      <w:pPr>
        <w:autoSpaceDE w:val="0"/>
        <w:autoSpaceDN w:val="0"/>
        <w:adjustRightInd w:val="0"/>
        <w:spacing w:line="240" w:lineRule="auto"/>
        <w:rPr>
          <w:rFonts w:ascii="Times New Roman" w:hAnsi="Times New Roman" w:cs="Times New Roman"/>
          <w:color w:val="000000"/>
          <w:sz w:val="24"/>
          <w:szCs w:val="24"/>
        </w:rPr>
      </w:pPr>
    </w:p>
    <w:p w:rsidR="00680E9E" w:rsidRPr="002C519A" w:rsidRDefault="00680E9E" w:rsidP="00E53B3D">
      <w:pPr>
        <w:autoSpaceDE w:val="0"/>
        <w:autoSpaceDN w:val="0"/>
        <w:adjustRightInd w:val="0"/>
        <w:spacing w:line="240" w:lineRule="auto"/>
        <w:jc w:val="center"/>
        <w:rPr>
          <w:rFonts w:ascii="Times New Roman" w:hAnsi="Times New Roman" w:cs="Times New Roman"/>
          <w:color w:val="000000"/>
          <w:sz w:val="24"/>
          <w:szCs w:val="24"/>
        </w:rPr>
      </w:pPr>
    </w:p>
    <w:p w:rsidR="00680E9E" w:rsidRPr="002C519A" w:rsidRDefault="00680E9E" w:rsidP="00E53B3D">
      <w:pPr>
        <w:autoSpaceDE w:val="0"/>
        <w:autoSpaceDN w:val="0"/>
        <w:adjustRightInd w:val="0"/>
        <w:spacing w:line="240" w:lineRule="auto"/>
        <w:jc w:val="center"/>
        <w:rPr>
          <w:rFonts w:ascii="Times New Roman" w:hAnsi="Times New Roman" w:cs="Times New Roman"/>
          <w:color w:val="000000"/>
          <w:sz w:val="24"/>
          <w:szCs w:val="24"/>
        </w:rPr>
      </w:pPr>
    </w:p>
    <w:p w:rsidR="0095436B" w:rsidRDefault="0095436B" w:rsidP="00E53B3D">
      <w:pPr>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b/>
          <w:sz w:val="24"/>
          <w:szCs w:val="24"/>
        </w:rPr>
        <w:t>Joana Rodrigues Bandeira dos Anjos</w:t>
      </w:r>
      <w:r>
        <w:rPr>
          <w:rFonts w:ascii="Times New Roman" w:hAnsi="Times New Roman" w:cs="Times New Roman"/>
          <w:color w:val="000000"/>
          <w:sz w:val="24"/>
          <w:szCs w:val="24"/>
        </w:rPr>
        <w:t xml:space="preserve"> </w:t>
      </w:r>
    </w:p>
    <w:p w:rsidR="00680E9E" w:rsidRPr="002C519A" w:rsidRDefault="00680E9E" w:rsidP="00E53B3D">
      <w:pPr>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Presidente da Comissão de Licitação e Avaliação d</w:t>
      </w:r>
      <w:r w:rsidRPr="002C519A">
        <w:rPr>
          <w:rFonts w:ascii="Times New Roman" w:hAnsi="Times New Roman" w:cs="Times New Roman"/>
          <w:color w:val="000000"/>
          <w:sz w:val="24"/>
          <w:szCs w:val="24"/>
        </w:rPr>
        <w:t xml:space="preserve">a Associação </w:t>
      </w:r>
      <w:r>
        <w:rPr>
          <w:rFonts w:ascii="Times New Roman" w:hAnsi="Times New Roman" w:cs="Times New Roman"/>
          <w:color w:val="000000"/>
          <w:sz w:val="24"/>
          <w:szCs w:val="24"/>
        </w:rPr>
        <w:t>Cultural e d</w:t>
      </w:r>
      <w:r w:rsidRPr="002C519A">
        <w:rPr>
          <w:rFonts w:ascii="Times New Roman" w:hAnsi="Times New Roman" w:cs="Times New Roman"/>
          <w:color w:val="000000"/>
          <w:sz w:val="24"/>
          <w:szCs w:val="24"/>
        </w:rPr>
        <w:t>e</w:t>
      </w:r>
      <w:r>
        <w:rPr>
          <w:rFonts w:ascii="Times New Roman" w:hAnsi="Times New Roman" w:cs="Times New Roman"/>
          <w:color w:val="000000"/>
          <w:sz w:val="24"/>
          <w:szCs w:val="24"/>
        </w:rPr>
        <w:t xml:space="preserve"> Artes Marciais da Regional do Alto Acre</w:t>
      </w:r>
    </w:p>
    <w:p w:rsidR="00680E9E" w:rsidRDefault="00680E9E" w:rsidP="00E53B3D">
      <w:pPr>
        <w:autoSpaceDE w:val="0"/>
        <w:autoSpaceDN w:val="0"/>
        <w:adjustRightInd w:val="0"/>
        <w:spacing w:line="240" w:lineRule="auto"/>
        <w:jc w:val="center"/>
        <w:rPr>
          <w:rFonts w:ascii="Arial" w:hAnsi="Arial" w:cs="Arial"/>
          <w:b/>
          <w:bCs/>
          <w:color w:val="000000"/>
          <w:sz w:val="24"/>
          <w:szCs w:val="24"/>
        </w:rPr>
      </w:pPr>
    </w:p>
    <w:p w:rsidR="00680E9E" w:rsidRDefault="00680E9E" w:rsidP="00E53B3D">
      <w:pPr>
        <w:autoSpaceDE w:val="0"/>
        <w:autoSpaceDN w:val="0"/>
        <w:adjustRightInd w:val="0"/>
        <w:spacing w:line="240" w:lineRule="auto"/>
        <w:jc w:val="center"/>
        <w:rPr>
          <w:rFonts w:ascii="Arial" w:hAnsi="Arial" w:cs="Arial"/>
          <w:i/>
          <w:iCs/>
          <w:color w:val="000000"/>
          <w:sz w:val="24"/>
          <w:szCs w:val="24"/>
        </w:rPr>
      </w:pPr>
    </w:p>
    <w:p w:rsidR="00680E9E" w:rsidRDefault="00680E9E" w:rsidP="00E53B3D">
      <w:pPr>
        <w:spacing w:line="240" w:lineRule="auto"/>
        <w:rPr>
          <w:rFonts w:ascii="Arial" w:hAnsi="Arial" w:cs="Arial"/>
          <w:color w:val="000000"/>
          <w:sz w:val="28"/>
          <w:szCs w:val="28"/>
        </w:rPr>
      </w:pPr>
    </w:p>
    <w:p w:rsidR="00680E9E" w:rsidRPr="004C04C5" w:rsidRDefault="00680E9E" w:rsidP="00E53B3D">
      <w:pPr>
        <w:rPr>
          <w:rFonts w:ascii="Arial" w:hAnsi="Arial" w:cs="Arial"/>
          <w:sz w:val="24"/>
          <w:szCs w:val="24"/>
        </w:rPr>
      </w:pPr>
    </w:p>
    <w:p w:rsidR="00680E9E" w:rsidRPr="004C04C5" w:rsidRDefault="00680E9E" w:rsidP="00E53B3D">
      <w:pPr>
        <w:tabs>
          <w:tab w:val="left" w:pos="3342"/>
        </w:tabs>
        <w:rPr>
          <w:rFonts w:ascii="Arial" w:hAnsi="Arial" w:cs="Arial"/>
          <w:sz w:val="24"/>
          <w:szCs w:val="24"/>
        </w:rPr>
      </w:pPr>
    </w:p>
    <w:p w:rsidR="00680E9E" w:rsidRDefault="00680E9E" w:rsidP="00A828D0">
      <w:pPr>
        <w:jc w:val="center"/>
      </w:pPr>
    </w:p>
    <w:sectPr w:rsidR="00680E9E" w:rsidSect="005D584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119" w:rsidRDefault="00DE6119" w:rsidP="00A828D0">
      <w:pPr>
        <w:spacing w:line="240" w:lineRule="auto"/>
      </w:pPr>
      <w:r>
        <w:separator/>
      </w:r>
    </w:p>
  </w:endnote>
  <w:endnote w:type="continuationSeparator" w:id="0">
    <w:p w:rsidR="00DE6119" w:rsidRDefault="00DE6119" w:rsidP="00A828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80F" w:rsidRDefault="0012480F" w:rsidP="0012480F">
    <w:pPr>
      <w:pStyle w:val="SemEspaamento"/>
      <w:jc w:val="center"/>
      <w:rPr>
        <w:rFonts w:cs="Times New Roman"/>
        <w:b/>
        <w:color w:val="000000" w:themeColor="text1"/>
      </w:rPr>
    </w:pPr>
    <w:r w:rsidRPr="007762B1">
      <w:rPr>
        <w:rFonts w:cs="Times New Roman"/>
        <w:b/>
        <w:color w:val="000000" w:themeColor="text1"/>
      </w:rPr>
      <w:t xml:space="preserve">RUA BEIRA RIO, Nº 240, BAIRRO TRÊS BOTEQUINS, </w:t>
    </w:r>
  </w:p>
  <w:p w:rsidR="0012480F" w:rsidRPr="007762B1" w:rsidRDefault="0012480F" w:rsidP="0012480F">
    <w:pPr>
      <w:pStyle w:val="SemEspaamento"/>
      <w:jc w:val="center"/>
      <w:rPr>
        <w:b/>
        <w:bCs/>
      </w:rPr>
    </w:pPr>
    <w:r w:rsidRPr="007762B1">
      <w:rPr>
        <w:b/>
        <w:bCs/>
      </w:rPr>
      <w:t>CEP 69932-000 BRASILÉIA/AC - FONE (68) 84231417</w:t>
    </w:r>
  </w:p>
  <w:p w:rsidR="0012480F" w:rsidRPr="007762B1" w:rsidRDefault="0012480F" w:rsidP="0012480F">
    <w:pPr>
      <w:pStyle w:val="SemEspaamento"/>
      <w:jc w:val="center"/>
      <w:rPr>
        <w:b/>
        <w:bCs/>
      </w:rPr>
    </w:pPr>
    <w:r w:rsidRPr="007762B1">
      <w:rPr>
        <w:b/>
        <w:bCs/>
      </w:rPr>
      <w:t xml:space="preserve">CNPJ: 11.303.007/0001-07 </w:t>
    </w:r>
  </w:p>
  <w:p w:rsidR="00680E9E" w:rsidRDefault="00680E9E" w:rsidP="002304AC">
    <w:pPr>
      <w:pStyle w:val="Cabealho"/>
    </w:pPr>
  </w:p>
  <w:p w:rsidR="00680E9E" w:rsidRDefault="00680E9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119" w:rsidRDefault="00DE6119" w:rsidP="00A828D0">
      <w:pPr>
        <w:spacing w:line="240" w:lineRule="auto"/>
      </w:pPr>
      <w:r>
        <w:separator/>
      </w:r>
    </w:p>
  </w:footnote>
  <w:footnote w:type="continuationSeparator" w:id="0">
    <w:p w:rsidR="00DE6119" w:rsidRDefault="00DE6119" w:rsidP="00A828D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9E" w:rsidRDefault="00FF522F" w:rsidP="00FA41C5">
    <w:pPr>
      <w:pStyle w:val="Cabealho"/>
      <w:framePr w:wrap="auto" w:vAnchor="text" w:hAnchor="margin" w:xAlign="right" w:y="1"/>
      <w:rPr>
        <w:rStyle w:val="Nmerodepgina"/>
      </w:rPr>
    </w:pPr>
    <w:r>
      <w:rPr>
        <w:rStyle w:val="Nmerodepgina"/>
      </w:rPr>
      <w:fldChar w:fldCharType="begin"/>
    </w:r>
    <w:r w:rsidR="00680E9E">
      <w:rPr>
        <w:rStyle w:val="Nmerodepgina"/>
      </w:rPr>
      <w:instrText xml:space="preserve">PAGE  </w:instrText>
    </w:r>
    <w:r>
      <w:rPr>
        <w:rStyle w:val="Nmerodepgina"/>
      </w:rPr>
      <w:fldChar w:fldCharType="separate"/>
    </w:r>
    <w:r w:rsidR="0012480F">
      <w:rPr>
        <w:rStyle w:val="Nmerodepgina"/>
        <w:noProof/>
      </w:rPr>
      <w:t>1</w:t>
    </w:r>
    <w:r>
      <w:rPr>
        <w:rStyle w:val="Nmerodepgina"/>
      </w:rPr>
      <w:fldChar w:fldCharType="end"/>
    </w:r>
  </w:p>
  <w:p w:rsidR="00680E9E" w:rsidRDefault="00FF522F" w:rsidP="003D68C7">
    <w:pPr>
      <w:pStyle w:val="SemEspaamento"/>
      <w:ind w:right="360"/>
      <w:jc w:val="center"/>
    </w:pPr>
    <w:r w:rsidRPr="00FF522F">
      <w:rPr>
        <w:noProof/>
        <w:lang w:eastAsia="pt-BR"/>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49" type="#_x0000_t144" style="position:absolute;left:0;text-align:left;margin-left:186pt;margin-top:3.95pt;width:48pt;height:13.5pt;z-index:251660288" fillcolor="black">
          <v:shadow color="#868686"/>
          <v:textpath style="font-family:&quot;Arial Black&quot;" fitshape="t" trim="t" string="ACAMAA"/>
        </v:shape>
      </w:pict>
    </w:r>
  </w:p>
  <w:p w:rsidR="00680E9E" w:rsidRPr="003745E9" w:rsidRDefault="00680E9E" w:rsidP="00A828D0">
    <w:pPr>
      <w:pStyle w:val="SemEspaamento"/>
      <w:jc w:val="center"/>
      <w:rPr>
        <w:b/>
        <w:bCs/>
      </w:rPr>
    </w:pPr>
    <w:r w:rsidRPr="00A61FD6">
      <w:object w:dxaOrig="9551" w:dyaOrig="9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5pt;height:46.6pt" o:ole="">
          <v:imagedata r:id="rId1" o:title=""/>
        </v:shape>
        <o:OLEObject Type="Embed" ProgID="Msxml2.SAXXMLReader.5.0" ShapeID="_x0000_i1025" DrawAspect="Content" ObjectID="_1446390980" r:id="rId2"/>
      </w:object>
    </w:r>
  </w:p>
  <w:p w:rsidR="00680E9E" w:rsidRDefault="00680E9E" w:rsidP="00A828D0">
    <w:pPr>
      <w:pStyle w:val="SemEspaamento"/>
      <w:jc w:val="center"/>
      <w:rPr>
        <w:b/>
        <w:bCs/>
        <w:sz w:val="24"/>
        <w:szCs w:val="24"/>
      </w:rPr>
    </w:pPr>
    <w:r w:rsidRPr="00DE7D59">
      <w:rPr>
        <w:b/>
        <w:bCs/>
        <w:sz w:val="24"/>
        <w:szCs w:val="24"/>
      </w:rPr>
      <w:t>ASSOCIAÇÃO CULTURAL E DE ARTES MARCIAIS DA REGIONAL DO ALTO ACRE</w:t>
    </w:r>
  </w:p>
  <w:p w:rsidR="00680E9E" w:rsidRPr="00DE7D59" w:rsidRDefault="00680E9E" w:rsidP="00A828D0">
    <w:pPr>
      <w:pStyle w:val="SemEspaamento"/>
      <w:jc w:val="center"/>
      <w:rPr>
        <w:b/>
        <w:bCs/>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defaultTabStop w:val="708"/>
  <w:hyphenationZone w:val="425"/>
  <w:doNotHyphenateCaps/>
  <w:characterSpacingControl w:val="doNotCompress"/>
  <w:doNotValidateAgainstSchema/>
  <w:doNotDemarcateInvalidXml/>
  <w:hdrShapeDefaults>
    <o:shapedefaults v:ext="edit" spidmax="8194"/>
    <o:shapelayout v:ext="edit">
      <o:idmap v:ext="edit" data="2"/>
    </o:shapelayout>
  </w:hdrShapeDefaults>
  <w:footnotePr>
    <w:footnote w:id="-1"/>
    <w:footnote w:id="0"/>
  </w:footnotePr>
  <w:endnotePr>
    <w:endnote w:id="-1"/>
    <w:endnote w:id="0"/>
  </w:endnotePr>
  <w:compat/>
  <w:rsids>
    <w:rsidRoot w:val="00A828D0"/>
    <w:rsid w:val="000001AD"/>
    <w:rsid w:val="0004746A"/>
    <w:rsid w:val="000733E8"/>
    <w:rsid w:val="00076138"/>
    <w:rsid w:val="000A370A"/>
    <w:rsid w:val="000E23A1"/>
    <w:rsid w:val="00106D01"/>
    <w:rsid w:val="00113DF5"/>
    <w:rsid w:val="0012480F"/>
    <w:rsid w:val="00161AAA"/>
    <w:rsid w:val="00192828"/>
    <w:rsid w:val="001A394B"/>
    <w:rsid w:val="001E6A1A"/>
    <w:rsid w:val="0021061E"/>
    <w:rsid w:val="002129BF"/>
    <w:rsid w:val="00223A9B"/>
    <w:rsid w:val="002304AC"/>
    <w:rsid w:val="00231906"/>
    <w:rsid w:val="00263A27"/>
    <w:rsid w:val="002723AF"/>
    <w:rsid w:val="0027346C"/>
    <w:rsid w:val="002B439A"/>
    <w:rsid w:val="002C519A"/>
    <w:rsid w:val="0032587C"/>
    <w:rsid w:val="00332336"/>
    <w:rsid w:val="00343E52"/>
    <w:rsid w:val="003745E9"/>
    <w:rsid w:val="003C0537"/>
    <w:rsid w:val="003D68C7"/>
    <w:rsid w:val="003F3784"/>
    <w:rsid w:val="00440BAE"/>
    <w:rsid w:val="004C04C5"/>
    <w:rsid w:val="004C42BF"/>
    <w:rsid w:val="00540A04"/>
    <w:rsid w:val="005B0330"/>
    <w:rsid w:val="005C16BC"/>
    <w:rsid w:val="005C46FF"/>
    <w:rsid w:val="005D194A"/>
    <w:rsid w:val="005D5840"/>
    <w:rsid w:val="0060025C"/>
    <w:rsid w:val="006074B5"/>
    <w:rsid w:val="00615BC2"/>
    <w:rsid w:val="0063761B"/>
    <w:rsid w:val="006504E8"/>
    <w:rsid w:val="00680E9E"/>
    <w:rsid w:val="007B7FB9"/>
    <w:rsid w:val="007E66DE"/>
    <w:rsid w:val="008E6113"/>
    <w:rsid w:val="00902C54"/>
    <w:rsid w:val="00910882"/>
    <w:rsid w:val="00911A17"/>
    <w:rsid w:val="00925648"/>
    <w:rsid w:val="0095436B"/>
    <w:rsid w:val="00955D9D"/>
    <w:rsid w:val="009C0598"/>
    <w:rsid w:val="009C71C2"/>
    <w:rsid w:val="00A20DD2"/>
    <w:rsid w:val="00A53B5A"/>
    <w:rsid w:val="00A61FD6"/>
    <w:rsid w:val="00A828D0"/>
    <w:rsid w:val="00AC79C1"/>
    <w:rsid w:val="00B65BD8"/>
    <w:rsid w:val="00B915B3"/>
    <w:rsid w:val="00BB2A27"/>
    <w:rsid w:val="00BB40CA"/>
    <w:rsid w:val="00BD358B"/>
    <w:rsid w:val="00C26CA2"/>
    <w:rsid w:val="00C469F6"/>
    <w:rsid w:val="00D62A2D"/>
    <w:rsid w:val="00D92371"/>
    <w:rsid w:val="00DA72E4"/>
    <w:rsid w:val="00DB7B52"/>
    <w:rsid w:val="00DE6119"/>
    <w:rsid w:val="00DE7D59"/>
    <w:rsid w:val="00E26AFC"/>
    <w:rsid w:val="00E43DE7"/>
    <w:rsid w:val="00E53B3D"/>
    <w:rsid w:val="00E82D9C"/>
    <w:rsid w:val="00E855FB"/>
    <w:rsid w:val="00EA0C0C"/>
    <w:rsid w:val="00F833EF"/>
    <w:rsid w:val="00FA41C5"/>
    <w:rsid w:val="00FD69A0"/>
    <w:rsid w:val="00FF52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C0C"/>
    <w:pPr>
      <w:spacing w:line="480" w:lineRule="auto"/>
    </w:pPr>
    <w:rPr>
      <w:rFonts w:cs="Calibri"/>
      <w:lang w:eastAsia="en-US"/>
    </w:rPr>
  </w:style>
  <w:style w:type="paragraph" w:styleId="Ttulo1">
    <w:name w:val="heading 1"/>
    <w:basedOn w:val="Normal"/>
    <w:next w:val="Normal"/>
    <w:link w:val="Ttulo1Char"/>
    <w:uiPriority w:val="99"/>
    <w:qFormat/>
    <w:rsid w:val="00A828D0"/>
    <w:pPr>
      <w:keepNext/>
      <w:spacing w:line="240" w:lineRule="auto"/>
      <w:jc w:val="center"/>
      <w:outlineLvl w:val="0"/>
    </w:pPr>
    <w:rPr>
      <w:rFonts w:ascii="Times New Roman" w:eastAsia="Times New Roman" w:hAnsi="Times New Roman" w:cs="Times New Roman"/>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A828D0"/>
    <w:rPr>
      <w:rFonts w:ascii="Times New Roman" w:hAnsi="Times New Roman" w:cs="Times New Roman"/>
      <w:sz w:val="24"/>
      <w:szCs w:val="24"/>
      <w:lang w:eastAsia="pt-BR"/>
    </w:rPr>
  </w:style>
  <w:style w:type="paragraph" w:styleId="Cabealho">
    <w:name w:val="header"/>
    <w:basedOn w:val="Normal"/>
    <w:link w:val="CabealhoChar"/>
    <w:uiPriority w:val="99"/>
    <w:rsid w:val="00A828D0"/>
    <w:pPr>
      <w:tabs>
        <w:tab w:val="center" w:pos="4252"/>
        <w:tab w:val="right" w:pos="8504"/>
      </w:tabs>
      <w:spacing w:line="240" w:lineRule="auto"/>
    </w:pPr>
  </w:style>
  <w:style w:type="character" w:customStyle="1" w:styleId="CabealhoChar">
    <w:name w:val="Cabeçalho Char"/>
    <w:basedOn w:val="Fontepargpadro"/>
    <w:link w:val="Cabealho"/>
    <w:uiPriority w:val="99"/>
    <w:locked/>
    <w:rsid w:val="00A828D0"/>
  </w:style>
  <w:style w:type="paragraph" w:styleId="Rodap">
    <w:name w:val="footer"/>
    <w:basedOn w:val="Normal"/>
    <w:link w:val="RodapChar"/>
    <w:uiPriority w:val="99"/>
    <w:semiHidden/>
    <w:rsid w:val="00A828D0"/>
    <w:pPr>
      <w:tabs>
        <w:tab w:val="center" w:pos="4252"/>
        <w:tab w:val="right" w:pos="8504"/>
      </w:tabs>
      <w:spacing w:line="240" w:lineRule="auto"/>
    </w:pPr>
  </w:style>
  <w:style w:type="character" w:customStyle="1" w:styleId="RodapChar">
    <w:name w:val="Rodapé Char"/>
    <w:basedOn w:val="Fontepargpadro"/>
    <w:link w:val="Rodap"/>
    <w:uiPriority w:val="99"/>
    <w:semiHidden/>
    <w:locked/>
    <w:rsid w:val="00A828D0"/>
  </w:style>
  <w:style w:type="paragraph" w:styleId="SemEspaamento">
    <w:name w:val="No Spacing"/>
    <w:uiPriority w:val="99"/>
    <w:qFormat/>
    <w:rsid w:val="00A828D0"/>
    <w:rPr>
      <w:rFonts w:cs="Calibri"/>
      <w:lang w:eastAsia="en-US"/>
    </w:rPr>
  </w:style>
  <w:style w:type="paragraph" w:styleId="Textodebalo">
    <w:name w:val="Balloon Text"/>
    <w:basedOn w:val="Normal"/>
    <w:link w:val="TextodebaloChar"/>
    <w:uiPriority w:val="99"/>
    <w:semiHidden/>
    <w:rsid w:val="00A828D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A828D0"/>
    <w:rPr>
      <w:rFonts w:ascii="Tahoma" w:hAnsi="Tahoma" w:cs="Tahoma"/>
      <w:sz w:val="16"/>
      <w:szCs w:val="16"/>
    </w:rPr>
  </w:style>
  <w:style w:type="character" w:styleId="Hyperlink">
    <w:name w:val="Hyperlink"/>
    <w:basedOn w:val="Fontepargpadro"/>
    <w:uiPriority w:val="99"/>
    <w:rsid w:val="00E53B3D"/>
    <w:rPr>
      <w:color w:val="0000FF"/>
      <w:u w:val="single"/>
    </w:rPr>
  </w:style>
  <w:style w:type="table" w:styleId="Tabelacomgrade">
    <w:name w:val="Table Grid"/>
    <w:basedOn w:val="Tabelanormal"/>
    <w:uiPriority w:val="99"/>
    <w:rsid w:val="00E53B3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zul10">
    <w:name w:val="azul10"/>
    <w:basedOn w:val="Fontepargpadro"/>
    <w:uiPriority w:val="99"/>
    <w:rsid w:val="00E53B3D"/>
  </w:style>
  <w:style w:type="character" w:styleId="Nmerodepgina">
    <w:name w:val="page number"/>
    <w:basedOn w:val="Fontepargpadro"/>
    <w:uiPriority w:val="99"/>
    <w:rsid w:val="003D68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amaa2012@hot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14</Pages>
  <Words>5850</Words>
  <Characters>32177</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PMB</Company>
  <LinksUpToDate>false</LinksUpToDate>
  <CharactersWithSpaces>37952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Pricilla</dc:creator>
  <cp:lastModifiedBy>Personal</cp:lastModifiedBy>
  <cp:revision>4</cp:revision>
  <cp:lastPrinted>2012-08-15T14:58:00Z</cp:lastPrinted>
  <dcterms:created xsi:type="dcterms:W3CDTF">2013-11-18T06:04:00Z</dcterms:created>
  <dcterms:modified xsi:type="dcterms:W3CDTF">2013-11-19T17:30:00Z</dcterms:modified>
</cp:coreProperties>
</file>